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17436" w14:textId="77777777" w:rsidR="000C6975" w:rsidRPr="005C6601" w:rsidRDefault="000C6975" w:rsidP="005C6601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ПРЕДВЫБОРНАЯ ПРОГРАММА</w:t>
      </w:r>
    </w:p>
    <w:p w14:paraId="0A441A2E" w14:textId="77777777" w:rsidR="000C6975" w:rsidRPr="005C6601" w:rsidRDefault="000C6975" w:rsidP="005C6601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СТАВРОПОЛЬСКОГО РЕГИОНАЛЬНОГО ОТДЕЛЕНИЯ ВСЕРОССИЙСКОЙ ПОЛИТИЧЕСКОЙ ПАРТИИ «ЕДИНАЯ РОССИЯ»</w:t>
      </w:r>
    </w:p>
    <w:p w14:paraId="71AD1307" w14:textId="77777777" w:rsidR="000C6975" w:rsidRPr="005C6601" w:rsidRDefault="000C6975" w:rsidP="005C6601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НА ВЫБОРАХ ДЕПУТАТОВ ДУМЫ СТАВРОПОЛЬСКОГО КРАЯ</w:t>
      </w:r>
    </w:p>
    <w:p w14:paraId="17BFD5DA" w14:textId="77777777" w:rsidR="000C6975" w:rsidRPr="005C6601" w:rsidRDefault="000C6975" w:rsidP="005C6601">
      <w:pPr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19 СЕНТЯБРЯ 2021 ГОДА</w:t>
      </w:r>
    </w:p>
    <w:p w14:paraId="357BCBA9" w14:textId="77777777" w:rsidR="000C6975" w:rsidRPr="005C6601" w:rsidRDefault="000C6975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940E676" w14:textId="77777777" w:rsidR="00FD0979" w:rsidRPr="005C6601" w:rsidRDefault="00BA5892" w:rsidP="005C6601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Раздел 1. Наш край. Образ будущего</w:t>
      </w:r>
    </w:p>
    <w:p w14:paraId="79D6356C" w14:textId="77777777" w:rsidR="00BA5892" w:rsidRPr="005C6601" w:rsidRDefault="002825B7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Базовые ценности партии «Единая Россия» понятны и близки практически каждому. Это </w:t>
      </w:r>
      <w:r w:rsidR="00A84381" w:rsidRPr="005C6601">
        <w:rPr>
          <w:rFonts w:ascii="Times New Roman" w:hAnsi="Times New Roman"/>
          <w:sz w:val="26"/>
          <w:szCs w:val="26"/>
        </w:rPr>
        <w:t xml:space="preserve">патриотизм, гордость за свою страну, </w:t>
      </w:r>
      <w:r w:rsidRPr="005C6601">
        <w:rPr>
          <w:rFonts w:ascii="Times New Roman" w:hAnsi="Times New Roman"/>
          <w:sz w:val="26"/>
          <w:szCs w:val="26"/>
        </w:rPr>
        <w:t xml:space="preserve">забота о социальном благополучии </w:t>
      </w:r>
      <w:r w:rsidR="00A84381" w:rsidRPr="005C6601">
        <w:rPr>
          <w:rFonts w:ascii="Times New Roman" w:hAnsi="Times New Roman"/>
          <w:sz w:val="26"/>
          <w:szCs w:val="26"/>
        </w:rPr>
        <w:t>людей</w:t>
      </w:r>
      <w:r w:rsidRPr="005C6601">
        <w:rPr>
          <w:rFonts w:ascii="Times New Roman" w:hAnsi="Times New Roman"/>
          <w:sz w:val="26"/>
          <w:szCs w:val="26"/>
        </w:rPr>
        <w:t>, эффективная экономическая политика, уважение к личности</w:t>
      </w:r>
      <w:r w:rsidR="00FE1BFB" w:rsidRPr="005C6601">
        <w:rPr>
          <w:rFonts w:ascii="Times New Roman" w:hAnsi="Times New Roman"/>
          <w:sz w:val="26"/>
          <w:szCs w:val="26"/>
        </w:rPr>
        <w:t xml:space="preserve"> и традиционным ценностям общества</w:t>
      </w:r>
      <w:r w:rsidRPr="005C6601">
        <w:rPr>
          <w:rFonts w:ascii="Times New Roman" w:hAnsi="Times New Roman"/>
          <w:sz w:val="26"/>
          <w:szCs w:val="26"/>
        </w:rPr>
        <w:t xml:space="preserve">. </w:t>
      </w:r>
    </w:p>
    <w:p w14:paraId="29CC7A67" w14:textId="77777777" w:rsidR="000C6975" w:rsidRPr="005C6601" w:rsidRDefault="0033166D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Исходя из этого</w:t>
      </w:r>
      <w:r w:rsidR="00CC4E85" w:rsidRPr="005C6601">
        <w:rPr>
          <w:rFonts w:ascii="Times New Roman" w:hAnsi="Times New Roman"/>
          <w:sz w:val="26"/>
          <w:szCs w:val="26"/>
        </w:rPr>
        <w:t>,</w:t>
      </w:r>
      <w:r w:rsidRPr="005C6601">
        <w:rPr>
          <w:rFonts w:ascii="Times New Roman" w:hAnsi="Times New Roman"/>
          <w:sz w:val="26"/>
          <w:szCs w:val="26"/>
        </w:rPr>
        <w:t xml:space="preserve"> мы видим и воплощаем в жизнь образ будущего нашего края. </w:t>
      </w:r>
      <w:r w:rsidR="00BF784E" w:rsidRPr="005C6601">
        <w:rPr>
          <w:rFonts w:ascii="Times New Roman" w:hAnsi="Times New Roman"/>
          <w:sz w:val="26"/>
          <w:szCs w:val="26"/>
        </w:rPr>
        <w:t>Ключевые цели развития нашей страны и Ставрополья в частности</w:t>
      </w:r>
      <w:r w:rsidR="00CC4E85" w:rsidRPr="005C6601">
        <w:rPr>
          <w:rFonts w:ascii="Times New Roman" w:hAnsi="Times New Roman"/>
          <w:sz w:val="26"/>
          <w:szCs w:val="26"/>
        </w:rPr>
        <w:t>,</w:t>
      </w:r>
      <w:r w:rsidR="00BF784E" w:rsidRPr="005C6601">
        <w:rPr>
          <w:rFonts w:ascii="Times New Roman" w:hAnsi="Times New Roman"/>
          <w:sz w:val="26"/>
          <w:szCs w:val="26"/>
        </w:rPr>
        <w:t xml:space="preserve"> были определены в Послании Президента Федеральному Собранию Российской Федерации и конкретизированы в задачах, которые поставил Владимир Владимирович Путин в своем выступлении на </w:t>
      </w:r>
      <w:r w:rsidR="00FD0979" w:rsidRPr="005C6601">
        <w:rPr>
          <w:rFonts w:ascii="Times New Roman" w:hAnsi="Times New Roman"/>
          <w:sz w:val="26"/>
          <w:szCs w:val="26"/>
        </w:rPr>
        <w:t>ХХ</w:t>
      </w:r>
      <w:r w:rsidR="002E3F9B" w:rsidRPr="005C6601">
        <w:rPr>
          <w:rFonts w:ascii="Times New Roman" w:hAnsi="Times New Roman"/>
          <w:sz w:val="26"/>
          <w:szCs w:val="26"/>
        </w:rPr>
        <w:t xml:space="preserve"> </w:t>
      </w:r>
      <w:r w:rsidR="00FD0979" w:rsidRPr="005C6601">
        <w:rPr>
          <w:rFonts w:ascii="Times New Roman" w:hAnsi="Times New Roman"/>
          <w:sz w:val="26"/>
          <w:szCs w:val="26"/>
        </w:rPr>
        <w:t>С</w:t>
      </w:r>
      <w:r w:rsidR="00BF784E" w:rsidRPr="005C6601">
        <w:rPr>
          <w:rFonts w:ascii="Times New Roman" w:hAnsi="Times New Roman"/>
          <w:sz w:val="26"/>
          <w:szCs w:val="26"/>
        </w:rPr>
        <w:t>ъезде партии</w:t>
      </w:r>
      <w:r w:rsidR="00FD0979" w:rsidRPr="005C6601">
        <w:rPr>
          <w:rFonts w:ascii="Times New Roman" w:hAnsi="Times New Roman"/>
          <w:sz w:val="26"/>
          <w:szCs w:val="26"/>
        </w:rPr>
        <w:t xml:space="preserve"> «Единая Россия»</w:t>
      </w:r>
      <w:r w:rsidR="00BF784E" w:rsidRPr="005C6601">
        <w:rPr>
          <w:rFonts w:ascii="Times New Roman" w:hAnsi="Times New Roman"/>
          <w:sz w:val="26"/>
          <w:szCs w:val="26"/>
        </w:rPr>
        <w:t>.</w:t>
      </w:r>
    </w:p>
    <w:p w14:paraId="24809929" w14:textId="77777777" w:rsidR="00FD0979" w:rsidRPr="005C6601" w:rsidRDefault="00FD0979" w:rsidP="005C6601">
      <w:pPr>
        <w:spacing w:line="36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5C6601">
        <w:rPr>
          <w:rFonts w:ascii="Times New Roman" w:hAnsi="Times New Roman"/>
          <w:iCs/>
          <w:sz w:val="26"/>
          <w:szCs w:val="26"/>
        </w:rPr>
        <w:t>Предвыборная Программа Ставропольского регионального отделения партии 2021 года сформирована на основе целей и задач, поставленных Президент</w:t>
      </w:r>
      <w:r w:rsidR="0061748D" w:rsidRPr="005C6601">
        <w:rPr>
          <w:rFonts w:ascii="Times New Roman" w:hAnsi="Times New Roman"/>
          <w:iCs/>
          <w:sz w:val="26"/>
          <w:szCs w:val="26"/>
        </w:rPr>
        <w:t>ом</w:t>
      </w:r>
      <w:r w:rsidRPr="005C6601">
        <w:rPr>
          <w:rFonts w:ascii="Times New Roman" w:hAnsi="Times New Roman"/>
          <w:iCs/>
          <w:sz w:val="26"/>
          <w:szCs w:val="26"/>
        </w:rPr>
        <w:t xml:space="preserve"> России, и опирается на наказы избирателей региона; на рекомендации экспертного сообщества; на предложения, поступившие по итогам многочисленных опросов и научных исследований социально-экономической ситуации на Ставрополье; на актуальные пожелания общест</w:t>
      </w:r>
      <w:r w:rsidR="009932F9" w:rsidRPr="005C6601">
        <w:rPr>
          <w:rFonts w:ascii="Times New Roman" w:hAnsi="Times New Roman"/>
          <w:iCs/>
          <w:sz w:val="26"/>
          <w:szCs w:val="26"/>
        </w:rPr>
        <w:t>венных организаций – партнеров,</w:t>
      </w:r>
      <w:r w:rsidRPr="005C6601">
        <w:rPr>
          <w:rFonts w:ascii="Times New Roman" w:hAnsi="Times New Roman"/>
          <w:iCs/>
          <w:sz w:val="26"/>
          <w:szCs w:val="26"/>
        </w:rPr>
        <w:t xml:space="preserve"> граждан, принимавших участие в реализации партийных проектов, в волонтерском движении</w:t>
      </w:r>
      <w:r w:rsidR="0061748D" w:rsidRPr="005C6601">
        <w:rPr>
          <w:rFonts w:ascii="Times New Roman" w:hAnsi="Times New Roman"/>
          <w:iCs/>
          <w:sz w:val="26"/>
          <w:szCs w:val="26"/>
        </w:rPr>
        <w:t xml:space="preserve">. </w:t>
      </w:r>
      <w:r w:rsidRPr="005C6601">
        <w:rPr>
          <w:rFonts w:ascii="Times New Roman" w:hAnsi="Times New Roman"/>
          <w:bCs/>
          <w:iCs/>
          <w:sz w:val="26"/>
          <w:szCs w:val="26"/>
        </w:rPr>
        <w:t>Это поистине НАРОДНАЯ ПРОГРАММА</w:t>
      </w:r>
      <w:r w:rsidRPr="005C6601">
        <w:rPr>
          <w:rFonts w:ascii="Times New Roman" w:hAnsi="Times New Roman"/>
          <w:iCs/>
          <w:sz w:val="26"/>
          <w:szCs w:val="26"/>
        </w:rPr>
        <w:t xml:space="preserve">! </w:t>
      </w:r>
    </w:p>
    <w:p w14:paraId="7004114B" w14:textId="2B54016B" w:rsidR="00C21B9D" w:rsidRPr="005C6601" w:rsidRDefault="0061748D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Наш край – пример успешной обратной связи между </w:t>
      </w:r>
      <w:r w:rsidR="006948C0" w:rsidRPr="005C6601">
        <w:rPr>
          <w:rFonts w:ascii="Times New Roman" w:eastAsia="Times New Roman" w:hAnsi="Times New Roman"/>
          <w:sz w:val="26"/>
          <w:szCs w:val="26"/>
        </w:rPr>
        <w:t>«Единой Россией»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и жителями, взаимного сотрудничества на благо Ставрополья. Ставропольцы </w:t>
      </w:r>
      <w:r w:rsidR="00E96BE3" w:rsidRPr="005C6601">
        <w:rPr>
          <w:rFonts w:ascii="Times New Roman" w:eastAsia="Times New Roman" w:hAnsi="Times New Roman"/>
          <w:sz w:val="26"/>
          <w:szCs w:val="26"/>
        </w:rPr>
        <w:t>самым активным образом приняли участие в формирование «Народной Программы</w:t>
      </w:r>
      <w:r w:rsidRPr="005C6601">
        <w:rPr>
          <w:rFonts w:ascii="Times New Roman" w:eastAsia="Times New Roman" w:hAnsi="Times New Roman"/>
          <w:sz w:val="26"/>
          <w:szCs w:val="26"/>
        </w:rPr>
        <w:t>»</w:t>
      </w:r>
      <w:r w:rsidR="00E96BE3" w:rsidRPr="005C6601">
        <w:rPr>
          <w:rFonts w:ascii="Times New Roman" w:eastAsia="Times New Roman" w:hAnsi="Times New Roman"/>
          <w:sz w:val="26"/>
          <w:szCs w:val="26"/>
        </w:rPr>
        <w:t>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="00C21B9D" w:rsidRPr="005C6601">
        <w:rPr>
          <w:rFonts w:ascii="Times New Roman" w:eastAsia="Times New Roman" w:hAnsi="Times New Roman"/>
          <w:sz w:val="26"/>
          <w:szCs w:val="26"/>
        </w:rPr>
        <w:t>Жители края внесли более 60 тысяч он-лайн предложений и еще почти 130 тысяч в форме наказов, направленных в местные отделения партии. Каждое из них в обязательном порядке будет рассмотрено и поставлено на контроль депутатами Партии.</w:t>
      </w:r>
    </w:p>
    <w:p w14:paraId="74808844" w14:textId="28DDD912" w:rsidR="006948C0" w:rsidRPr="005C6601" w:rsidRDefault="0061748D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lastRenderedPageBreak/>
        <w:t xml:space="preserve">Мы работаем, опираясь </w:t>
      </w:r>
      <w:r w:rsidR="006948C0" w:rsidRPr="005C6601">
        <w:rPr>
          <w:rFonts w:ascii="Times New Roman" w:eastAsia="Times New Roman" w:hAnsi="Times New Roman"/>
          <w:sz w:val="26"/>
          <w:szCs w:val="26"/>
        </w:rPr>
        <w:t xml:space="preserve">на инициативы и пожелания людей, и такой формат работы для нас привычен. 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Одна из важных составляющих связи </w:t>
      </w:r>
      <w:r w:rsidR="006948C0" w:rsidRPr="005C6601">
        <w:rPr>
          <w:rFonts w:ascii="Times New Roman" w:eastAsia="Times New Roman" w:hAnsi="Times New Roman"/>
          <w:sz w:val="26"/>
          <w:szCs w:val="26"/>
        </w:rPr>
        <w:t xml:space="preserve">партии и народа </w:t>
      </w:r>
      <w:r w:rsidRPr="005C6601">
        <w:rPr>
          <w:rFonts w:ascii="Times New Roman" w:eastAsia="Times New Roman" w:hAnsi="Times New Roman"/>
          <w:sz w:val="26"/>
          <w:szCs w:val="26"/>
        </w:rPr>
        <w:t>–</w:t>
      </w:r>
      <w:r w:rsidR="006948C0"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Pr="005C6601">
        <w:rPr>
          <w:rFonts w:ascii="Times New Roman" w:eastAsia="Times New Roman" w:hAnsi="Times New Roman"/>
          <w:sz w:val="26"/>
          <w:szCs w:val="26"/>
        </w:rPr>
        <w:t>общественные приемные</w:t>
      </w:r>
      <w:r w:rsidR="006948C0" w:rsidRPr="005C6601">
        <w:rPr>
          <w:rFonts w:ascii="Times New Roman" w:eastAsia="Times New Roman" w:hAnsi="Times New Roman"/>
          <w:sz w:val="26"/>
          <w:szCs w:val="26"/>
        </w:rPr>
        <w:t xml:space="preserve"> «Единой России»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. </w:t>
      </w:r>
      <w:r w:rsidR="006948C0" w:rsidRPr="005C6601">
        <w:rPr>
          <w:rFonts w:ascii="Times New Roman" w:eastAsia="Times New Roman" w:hAnsi="Times New Roman"/>
          <w:sz w:val="26"/>
          <w:szCs w:val="26"/>
        </w:rPr>
        <w:t>Люди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приходят </w:t>
      </w:r>
      <w:r w:rsidR="006948C0" w:rsidRPr="005C6601">
        <w:rPr>
          <w:rFonts w:ascii="Times New Roman" w:eastAsia="Times New Roman" w:hAnsi="Times New Roman"/>
          <w:sz w:val="26"/>
          <w:szCs w:val="26"/>
        </w:rPr>
        <w:t xml:space="preserve">к нам </w:t>
      </w:r>
      <w:r w:rsidRPr="005C6601">
        <w:rPr>
          <w:rFonts w:ascii="Times New Roman" w:eastAsia="Times New Roman" w:hAnsi="Times New Roman"/>
          <w:sz w:val="26"/>
          <w:szCs w:val="26"/>
        </w:rPr>
        <w:t>с пробле</w:t>
      </w:r>
      <w:r w:rsidR="008C4703" w:rsidRPr="005C6601">
        <w:rPr>
          <w:rFonts w:ascii="Times New Roman" w:eastAsia="Times New Roman" w:hAnsi="Times New Roman"/>
          <w:sz w:val="26"/>
          <w:szCs w:val="26"/>
        </w:rPr>
        <w:t>мами, замечаниями и пожеланиями</w:t>
      </w:r>
      <w:r w:rsidRPr="005C6601">
        <w:rPr>
          <w:rFonts w:ascii="Times New Roman" w:eastAsia="Times New Roman" w:hAnsi="Times New Roman"/>
          <w:sz w:val="26"/>
          <w:szCs w:val="26"/>
        </w:rPr>
        <w:t>.</w:t>
      </w:r>
    </w:p>
    <w:p w14:paraId="01F898C2" w14:textId="77777777" w:rsidR="006948C0" w:rsidRPr="005C6601" w:rsidRDefault="004F0B5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«Единая Россия» - единственная политическая сила, которая проводит системную работу по обновлению своих рядов. Среди кандидатов депутаты в Думу Ставропольского края порядка 50% выдвиженцев впервые участвуют в выборах или никогда раньше не были депутатами. Это, прежде всего, общественные деятели и волонтёры, которые пользуются заслуженным авторитетом и уважением жителей края.</w:t>
      </w:r>
    </w:p>
    <w:p w14:paraId="46EF0778" w14:textId="3DBADD7C" w:rsidR="00275F5B" w:rsidRPr="005C6601" w:rsidRDefault="006948C0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Мы работаем вместе с людьми и для людей. Между жителями края и партией «Единая Россия» есть </w:t>
      </w:r>
      <w:r w:rsidR="003D3D14" w:rsidRPr="005C6601">
        <w:rPr>
          <w:rFonts w:ascii="Times New Roman" w:hAnsi="Times New Roman"/>
          <w:sz w:val="26"/>
          <w:szCs w:val="26"/>
        </w:rPr>
        <w:t>мост</w:t>
      </w:r>
      <w:r w:rsidRPr="005C6601">
        <w:rPr>
          <w:rFonts w:ascii="Times New Roman" w:hAnsi="Times New Roman"/>
          <w:sz w:val="26"/>
          <w:szCs w:val="26"/>
        </w:rPr>
        <w:t xml:space="preserve"> – </w:t>
      </w:r>
      <w:r w:rsidR="003D3D14" w:rsidRPr="005C6601">
        <w:rPr>
          <w:rFonts w:ascii="Times New Roman" w:hAnsi="Times New Roman"/>
          <w:sz w:val="26"/>
          <w:szCs w:val="26"/>
        </w:rPr>
        <w:t>доверие</w:t>
      </w:r>
      <w:r w:rsidRPr="005C6601">
        <w:rPr>
          <w:rFonts w:ascii="Times New Roman" w:hAnsi="Times New Roman"/>
          <w:sz w:val="26"/>
          <w:szCs w:val="26"/>
        </w:rPr>
        <w:t>, котор</w:t>
      </w:r>
      <w:r w:rsidR="003D3D14" w:rsidRPr="005C6601">
        <w:rPr>
          <w:rFonts w:ascii="Times New Roman" w:hAnsi="Times New Roman"/>
          <w:sz w:val="26"/>
          <w:szCs w:val="26"/>
        </w:rPr>
        <w:t>ое</w:t>
      </w:r>
      <w:r w:rsidRPr="005C6601">
        <w:rPr>
          <w:rFonts w:ascii="Times New Roman" w:hAnsi="Times New Roman"/>
          <w:sz w:val="26"/>
          <w:szCs w:val="26"/>
        </w:rPr>
        <w:t xml:space="preserve"> помогает идти от цели к цели, </w:t>
      </w:r>
      <w:r w:rsidR="003D3D14" w:rsidRPr="005C6601">
        <w:rPr>
          <w:rFonts w:ascii="Times New Roman" w:hAnsi="Times New Roman"/>
          <w:sz w:val="26"/>
          <w:szCs w:val="26"/>
        </w:rPr>
        <w:t>проверенное</w:t>
      </w:r>
      <w:r w:rsidRPr="005C6601">
        <w:rPr>
          <w:rFonts w:ascii="Times New Roman" w:hAnsi="Times New Roman"/>
          <w:sz w:val="26"/>
          <w:szCs w:val="26"/>
        </w:rPr>
        <w:t xml:space="preserve"> и крепк</w:t>
      </w:r>
      <w:r w:rsidR="003D3D14" w:rsidRPr="005C6601">
        <w:rPr>
          <w:rFonts w:ascii="Times New Roman" w:hAnsi="Times New Roman"/>
          <w:sz w:val="26"/>
          <w:szCs w:val="26"/>
        </w:rPr>
        <w:t>ое</w:t>
      </w:r>
      <w:r w:rsidRPr="005C6601">
        <w:rPr>
          <w:rFonts w:ascii="Times New Roman" w:hAnsi="Times New Roman"/>
          <w:sz w:val="26"/>
          <w:szCs w:val="26"/>
        </w:rPr>
        <w:t xml:space="preserve">. Наша задача – не только сохранить высокий уровень доверия, но и повысить его. </w:t>
      </w:r>
      <w:r w:rsidR="001B611C" w:rsidRPr="005C6601">
        <w:rPr>
          <w:rFonts w:ascii="Times New Roman" w:hAnsi="Times New Roman"/>
          <w:sz w:val="26"/>
          <w:szCs w:val="26"/>
        </w:rPr>
        <w:t>А сделать это мы можем, вместе претворяя в жизнь наши общие цели</w:t>
      </w:r>
      <w:r w:rsidR="008C4703" w:rsidRPr="005C6601">
        <w:rPr>
          <w:rFonts w:ascii="Times New Roman" w:hAnsi="Times New Roman"/>
          <w:sz w:val="26"/>
          <w:szCs w:val="26"/>
        </w:rPr>
        <w:t xml:space="preserve"> – </w:t>
      </w:r>
      <w:r w:rsidR="007A30BD" w:rsidRPr="005C6601">
        <w:rPr>
          <w:rFonts w:ascii="Times New Roman" w:hAnsi="Times New Roman"/>
          <w:sz w:val="26"/>
          <w:szCs w:val="26"/>
        </w:rPr>
        <w:t>ЗА СТАВРОП</w:t>
      </w:r>
      <w:r w:rsidR="00CC4E85" w:rsidRPr="005C6601">
        <w:rPr>
          <w:rFonts w:ascii="Times New Roman" w:hAnsi="Times New Roman"/>
          <w:sz w:val="26"/>
          <w:szCs w:val="26"/>
        </w:rPr>
        <w:t>О</w:t>
      </w:r>
      <w:r w:rsidR="007A30BD" w:rsidRPr="005C6601">
        <w:rPr>
          <w:rFonts w:ascii="Times New Roman" w:hAnsi="Times New Roman"/>
          <w:sz w:val="26"/>
          <w:szCs w:val="26"/>
        </w:rPr>
        <w:t>ЛЬЕ! ЗА БЛАГОПОЛУЧИЕ</w:t>
      </w:r>
      <w:r w:rsidR="00CC4E85" w:rsidRPr="005C6601">
        <w:rPr>
          <w:rFonts w:ascii="Times New Roman" w:hAnsi="Times New Roman"/>
          <w:sz w:val="26"/>
          <w:szCs w:val="26"/>
        </w:rPr>
        <w:t xml:space="preserve"> </w:t>
      </w:r>
      <w:r w:rsidR="008C4703" w:rsidRPr="005C6601">
        <w:rPr>
          <w:rFonts w:ascii="Times New Roman" w:hAnsi="Times New Roman"/>
          <w:sz w:val="26"/>
          <w:szCs w:val="26"/>
        </w:rPr>
        <w:t>ЛЮ</w:t>
      </w:r>
      <w:r w:rsidR="007A30BD" w:rsidRPr="005C6601">
        <w:rPr>
          <w:rFonts w:ascii="Times New Roman" w:hAnsi="Times New Roman"/>
          <w:sz w:val="26"/>
          <w:szCs w:val="26"/>
        </w:rPr>
        <w:t>ДЕЙ!</w:t>
      </w:r>
    </w:p>
    <w:p w14:paraId="5AFE6AD9" w14:textId="77777777" w:rsidR="00275F5B" w:rsidRPr="005C6601" w:rsidRDefault="00275F5B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D55E204" w14:textId="77777777" w:rsidR="001B611C" w:rsidRPr="005C6601" w:rsidRDefault="001B611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b/>
          <w:bCs/>
          <w:sz w:val="26"/>
          <w:szCs w:val="26"/>
        </w:rPr>
        <w:t xml:space="preserve">Раздел 2. Благополучие </w:t>
      </w:r>
      <w:r w:rsidR="0013183A" w:rsidRPr="005C6601">
        <w:rPr>
          <w:rFonts w:ascii="Times New Roman" w:hAnsi="Times New Roman"/>
          <w:b/>
          <w:bCs/>
          <w:sz w:val="26"/>
          <w:szCs w:val="26"/>
        </w:rPr>
        <w:t>людей</w:t>
      </w:r>
    </w:p>
    <w:p w14:paraId="12CCB5D5" w14:textId="77777777" w:rsidR="0013183A" w:rsidRPr="005C6601" w:rsidRDefault="00D55AE0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Главным приоритетом «Единой России» была и остается забота о людях. Наша цель – благополучие, комфорт и безопасность ставропольцев, </w:t>
      </w:r>
      <w:r w:rsidRPr="005C6601">
        <w:rPr>
          <w:rFonts w:ascii="Times New Roman" w:eastAsiaTheme="minorHAnsi" w:hAnsi="Times New Roman"/>
          <w:sz w:val="26"/>
          <w:szCs w:val="26"/>
        </w:rPr>
        <w:t>создание всех необходимых условий для достойной жизни наших земляков.</w:t>
      </w:r>
    </w:p>
    <w:p w14:paraId="526861F4" w14:textId="77777777" w:rsidR="0013183A" w:rsidRPr="005C6601" w:rsidRDefault="00D55AE0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Чтобы у каждого была уверенность в завтрашнем дне, чтобы молодые люд</w:t>
      </w:r>
      <w:r w:rsidR="00012103" w:rsidRPr="005C6601">
        <w:rPr>
          <w:rFonts w:ascii="Times New Roman" w:eastAsiaTheme="minorHAnsi" w:hAnsi="Times New Roman"/>
          <w:sz w:val="26"/>
          <w:szCs w:val="26"/>
        </w:rPr>
        <w:t>и создавали семьи,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а работа приносила достаток и радость.</w:t>
      </w:r>
    </w:p>
    <w:p w14:paraId="0982A29D" w14:textId="77777777" w:rsidR="0013183A" w:rsidRPr="005C6601" w:rsidRDefault="00D55AE0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Чтобы каждый имел возможность самореализации, воплощения в жизнь самой заветной своей мечты.</w:t>
      </w:r>
    </w:p>
    <w:p w14:paraId="73A513C2" w14:textId="77777777" w:rsidR="00D55AE0" w:rsidRPr="005C6601" w:rsidRDefault="00D55AE0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Чтобы наши уважаемые старики чувствовали себя бодрыми и нужными обществу. Забота о старшем п</w:t>
      </w:r>
      <w:r w:rsidR="00E13929" w:rsidRPr="005C6601">
        <w:rPr>
          <w:rFonts w:ascii="Times New Roman" w:eastAsiaTheme="minorHAnsi" w:hAnsi="Times New Roman"/>
          <w:sz w:val="26"/>
          <w:szCs w:val="26"/>
        </w:rPr>
        <w:t>околении, нуждающихся, больных –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наш долг и наша святая обязанность.</w:t>
      </w:r>
    </w:p>
    <w:p w14:paraId="1EF3F88F" w14:textId="77777777" w:rsidR="00603D43" w:rsidRPr="005C6601" w:rsidRDefault="00603D43" w:rsidP="005C660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10933BD3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Здравоохранение остается приоритетом</w:t>
      </w:r>
    </w:p>
    <w:p w14:paraId="7B6AD821" w14:textId="68FCB6B5" w:rsidR="00E13929" w:rsidRPr="005C6601" w:rsidRDefault="00050F42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Пандемия</w:t>
      </w:r>
      <w:r w:rsidR="00E13929" w:rsidRPr="005C6601">
        <w:rPr>
          <w:rFonts w:ascii="Times New Roman" w:hAnsi="Times New Roman"/>
          <w:sz w:val="26"/>
          <w:szCs w:val="26"/>
        </w:rPr>
        <w:t xml:space="preserve"> коронавируса еще раз подтверждает необходимость приоритетного развития системы здравоохранения. Последние пять лет </w:t>
      </w:r>
      <w:r w:rsidR="00010499" w:rsidRPr="005C6601">
        <w:rPr>
          <w:rFonts w:ascii="Times New Roman" w:hAnsi="Times New Roman"/>
          <w:sz w:val="26"/>
          <w:szCs w:val="26"/>
        </w:rPr>
        <w:t>Ставропольское региональное отделение Партии уделяло</w:t>
      </w:r>
      <w:r w:rsidR="00E13929" w:rsidRPr="005C6601">
        <w:rPr>
          <w:rFonts w:ascii="Times New Roman" w:hAnsi="Times New Roman"/>
          <w:sz w:val="26"/>
          <w:szCs w:val="26"/>
        </w:rPr>
        <w:t xml:space="preserve"> особое внимание вопросам повышения </w:t>
      </w:r>
      <w:r w:rsidR="00E13929" w:rsidRPr="005C6601">
        <w:rPr>
          <w:rFonts w:ascii="Times New Roman" w:hAnsi="Times New Roman"/>
          <w:sz w:val="26"/>
          <w:szCs w:val="26"/>
        </w:rPr>
        <w:lastRenderedPageBreak/>
        <w:t xml:space="preserve">качества и доступности медицинской помощи. За этот период </w:t>
      </w:r>
      <w:r w:rsidRPr="005C6601">
        <w:rPr>
          <w:rFonts w:ascii="Times New Roman" w:hAnsi="Times New Roman"/>
          <w:sz w:val="26"/>
          <w:szCs w:val="26"/>
        </w:rPr>
        <w:t xml:space="preserve">в крае </w:t>
      </w:r>
      <w:r w:rsidR="00E13929" w:rsidRPr="005C6601">
        <w:rPr>
          <w:rFonts w:ascii="Times New Roman" w:hAnsi="Times New Roman"/>
          <w:sz w:val="26"/>
          <w:szCs w:val="26"/>
        </w:rPr>
        <w:t>открыто</w:t>
      </w:r>
      <w:r w:rsidR="00B91A80" w:rsidRPr="005C6601">
        <w:rPr>
          <w:rFonts w:ascii="Times New Roman" w:hAnsi="Times New Roman"/>
          <w:sz w:val="26"/>
          <w:szCs w:val="26"/>
        </w:rPr>
        <w:t xml:space="preserve"> </w:t>
      </w:r>
      <w:r w:rsidR="00E13929" w:rsidRPr="005C6601">
        <w:rPr>
          <w:rFonts w:ascii="Times New Roman" w:hAnsi="Times New Roman"/>
          <w:sz w:val="26"/>
          <w:szCs w:val="26"/>
        </w:rPr>
        <w:t>17 медицинский учреждений, произведен капитальный ремонт в 158 организациях, из которых</w:t>
      </w:r>
      <w:r w:rsidR="00CC4E85" w:rsidRPr="005C6601">
        <w:rPr>
          <w:rFonts w:ascii="Times New Roman" w:hAnsi="Times New Roman"/>
          <w:sz w:val="26"/>
          <w:szCs w:val="26"/>
        </w:rPr>
        <w:t>,</w:t>
      </w:r>
      <w:r w:rsidR="00E13929" w:rsidRPr="005C6601">
        <w:rPr>
          <w:rFonts w:ascii="Times New Roman" w:hAnsi="Times New Roman"/>
          <w:sz w:val="26"/>
          <w:szCs w:val="26"/>
        </w:rPr>
        <w:t xml:space="preserve"> благодаря реализации р</w:t>
      </w:r>
      <w:r w:rsidR="00CC4E85" w:rsidRPr="005C6601">
        <w:rPr>
          <w:rFonts w:ascii="Times New Roman" w:hAnsi="Times New Roman"/>
          <w:sz w:val="26"/>
          <w:szCs w:val="26"/>
        </w:rPr>
        <w:t xml:space="preserve">егионального партийного проекта, </w:t>
      </w:r>
      <w:r w:rsidR="00E13929" w:rsidRPr="005C6601">
        <w:rPr>
          <w:rFonts w:ascii="Times New Roman" w:hAnsi="Times New Roman"/>
          <w:sz w:val="26"/>
          <w:szCs w:val="26"/>
        </w:rPr>
        <w:t>реконструировано и построено 23 фельдшер</w:t>
      </w:r>
      <w:r w:rsidR="00CC4E85" w:rsidRPr="005C6601">
        <w:rPr>
          <w:rFonts w:ascii="Times New Roman" w:hAnsi="Times New Roman"/>
          <w:sz w:val="26"/>
          <w:szCs w:val="26"/>
        </w:rPr>
        <w:t>ск</w:t>
      </w:r>
      <w:r w:rsidR="00E13929" w:rsidRPr="005C6601">
        <w:rPr>
          <w:rFonts w:ascii="Times New Roman" w:hAnsi="Times New Roman"/>
          <w:sz w:val="26"/>
          <w:szCs w:val="26"/>
        </w:rPr>
        <w:t>о-акушерских пункта и 10 врачебных амбулаторий. В этом году в крае планируется построить 29 и капитально отремонтировать 118 объектов здравоохранения – от фельдшерско-акушерских пунктов до поликлиник.</w:t>
      </w:r>
    </w:p>
    <w:p w14:paraId="41FA3F74" w14:textId="432DD371" w:rsidR="00EA0438" w:rsidRPr="005C6601" w:rsidRDefault="00EA0438" w:rsidP="005C660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За последние три года в рамках проекта «Поезда здоровья» в отдалённые территории края </w:t>
      </w:r>
      <w:r w:rsidR="003771AA" w:rsidRPr="005C6601">
        <w:rPr>
          <w:rFonts w:ascii="Times New Roman" w:hAnsi="Times New Roman"/>
          <w:color w:val="000000" w:themeColor="text1"/>
          <w:sz w:val="26"/>
          <w:szCs w:val="26"/>
        </w:rPr>
        <w:t>было направлено</w:t>
      </w:r>
      <w:r w:rsidR="00D33EBF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почти 2,5 тысячи врачебных бригад, которые приняли более 160 тысяч пациентов и впервые выявили 12,9 тысяч заболеваний. В дальнейшем эти объёмы медпомощи будут только увеличиваться.</w:t>
      </w:r>
    </w:p>
    <w:p w14:paraId="78AC0C0C" w14:textId="0F84AD13" w:rsidR="00EA0438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Но даже в </w:t>
      </w:r>
      <w:r w:rsidR="00EA0438" w:rsidRPr="005C6601">
        <w:rPr>
          <w:rFonts w:ascii="Times New Roman" w:hAnsi="Times New Roman"/>
          <w:sz w:val="26"/>
          <w:szCs w:val="26"/>
        </w:rPr>
        <w:t>непростых условиях пандемии</w:t>
      </w:r>
      <w:r w:rsidRPr="005C6601">
        <w:rPr>
          <w:rFonts w:ascii="Times New Roman" w:hAnsi="Times New Roman"/>
          <w:sz w:val="26"/>
          <w:szCs w:val="26"/>
        </w:rPr>
        <w:t xml:space="preserve"> в поле зрения «Единой России» оставались вопросы, связанные с </w:t>
      </w:r>
      <w:r w:rsidR="00EA0438" w:rsidRPr="005C6601">
        <w:rPr>
          <w:rFonts w:ascii="Times New Roman" w:hAnsi="Times New Roman"/>
          <w:sz w:val="26"/>
          <w:szCs w:val="26"/>
        </w:rPr>
        <w:t>поступательным</w:t>
      </w:r>
      <w:r w:rsidRPr="005C6601">
        <w:rPr>
          <w:rFonts w:ascii="Times New Roman" w:hAnsi="Times New Roman"/>
          <w:sz w:val="26"/>
          <w:szCs w:val="26"/>
        </w:rPr>
        <w:t xml:space="preserve"> развитием отрасли. В прошлом году в крае было построен</w:t>
      </w:r>
      <w:r w:rsidR="00012103" w:rsidRPr="005C6601">
        <w:rPr>
          <w:rFonts w:ascii="Times New Roman" w:hAnsi="Times New Roman"/>
          <w:sz w:val="26"/>
          <w:szCs w:val="26"/>
        </w:rPr>
        <w:t>о 5 и отремонтировано 72 здания</w:t>
      </w:r>
      <w:r w:rsidRPr="005C6601">
        <w:rPr>
          <w:rFonts w:ascii="Times New Roman" w:hAnsi="Times New Roman"/>
          <w:sz w:val="26"/>
          <w:szCs w:val="26"/>
        </w:rPr>
        <w:t xml:space="preserve"> в 25 медорганизациях. В том числе, установлены модульные фельдшерско-акушерские пункты в Кочубеевском и Александровском округах. Была построена вертолетная площадка при больнице скорой помощи в Ставрополе. С ее помощью была осуществлена транспортировка 66 пациентов. Дооснащен региональный сосудистый центр краевой клинической больницы, первичного сосудистого отделения Ессентукской городской больницы. </w:t>
      </w:r>
      <w:r w:rsidR="009915D4" w:rsidRPr="005C6601">
        <w:rPr>
          <w:rFonts w:ascii="Times New Roman" w:hAnsi="Times New Roman"/>
          <w:sz w:val="26"/>
          <w:szCs w:val="26"/>
        </w:rPr>
        <w:t>За бюджетные средства п</w:t>
      </w:r>
      <w:r w:rsidRPr="005C6601">
        <w:rPr>
          <w:rFonts w:ascii="Times New Roman" w:hAnsi="Times New Roman"/>
          <w:sz w:val="26"/>
          <w:szCs w:val="26"/>
        </w:rPr>
        <w:t>риобретено 116 единиц оборудования для медорганизаций, оказывающих помощь детям. В учреждения здравоохранения направлено 42 новых машины скорой помощи.</w:t>
      </w:r>
      <w:r w:rsidR="00EA0438" w:rsidRPr="005C6601">
        <w:rPr>
          <w:rFonts w:ascii="Times New Roman" w:hAnsi="Times New Roman"/>
          <w:sz w:val="26"/>
          <w:szCs w:val="26"/>
        </w:rPr>
        <w:t xml:space="preserve"> </w:t>
      </w:r>
      <w:r w:rsidR="003771AA" w:rsidRPr="005C6601">
        <w:rPr>
          <w:rFonts w:ascii="Times New Roman" w:hAnsi="Times New Roman"/>
          <w:sz w:val="26"/>
          <w:szCs w:val="26"/>
        </w:rPr>
        <w:t xml:space="preserve">Передача </w:t>
      </w:r>
      <w:r w:rsidR="00EA0438" w:rsidRPr="005C6601">
        <w:rPr>
          <w:rFonts w:ascii="Times New Roman" w:hAnsi="Times New Roman"/>
          <w:sz w:val="26"/>
          <w:szCs w:val="26"/>
        </w:rPr>
        <w:t xml:space="preserve">еще 21 машины </w:t>
      </w:r>
      <w:r w:rsidR="00D33EBF" w:rsidRPr="005C6601">
        <w:rPr>
          <w:rFonts w:ascii="Times New Roman" w:hAnsi="Times New Roman"/>
          <w:sz w:val="26"/>
          <w:szCs w:val="26"/>
        </w:rPr>
        <w:t>будет осуществлена</w:t>
      </w:r>
      <w:r w:rsidR="00EA0438" w:rsidRPr="005C6601">
        <w:rPr>
          <w:rFonts w:ascii="Times New Roman" w:hAnsi="Times New Roman"/>
          <w:sz w:val="26"/>
          <w:szCs w:val="26"/>
        </w:rPr>
        <w:t xml:space="preserve"> </w:t>
      </w:r>
      <w:r w:rsidR="003771AA" w:rsidRPr="005C6601">
        <w:rPr>
          <w:rFonts w:ascii="Times New Roman" w:hAnsi="Times New Roman"/>
          <w:sz w:val="26"/>
          <w:szCs w:val="26"/>
        </w:rPr>
        <w:t xml:space="preserve">уже </w:t>
      </w:r>
      <w:r w:rsidR="00EA0438" w:rsidRPr="005C6601">
        <w:rPr>
          <w:rFonts w:ascii="Times New Roman" w:hAnsi="Times New Roman"/>
          <w:sz w:val="26"/>
          <w:szCs w:val="26"/>
        </w:rPr>
        <w:t>в этом году.</w:t>
      </w:r>
    </w:p>
    <w:p w14:paraId="54DED75D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2021-й объявлен Годом здравоохранения на Ставрополье. Работа по развитию отрасли будет продолжена, используя значительный набор инструментов, которые нам дают партийные инициативы, решения Пре</w:t>
      </w:r>
      <w:r w:rsidR="00CC4E85" w:rsidRPr="005C6601">
        <w:rPr>
          <w:rFonts w:ascii="Times New Roman" w:hAnsi="Times New Roman"/>
          <w:sz w:val="26"/>
          <w:szCs w:val="26"/>
        </w:rPr>
        <w:t>зидента и политика российского п</w:t>
      </w:r>
      <w:r w:rsidRPr="005C6601">
        <w:rPr>
          <w:rFonts w:ascii="Times New Roman" w:hAnsi="Times New Roman"/>
          <w:sz w:val="26"/>
          <w:szCs w:val="26"/>
        </w:rPr>
        <w:t xml:space="preserve">равительства. Сегодня наш край – активный участник выполнения нацпроектов «Здравоохранение» и «Демография». С этого года на Ставрополье начинается реализация основного этапа инициированной Президентом программы развития первичного звена здравоохранения. </w:t>
      </w:r>
    </w:p>
    <w:p w14:paraId="03F8F1D1" w14:textId="21C14DF4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В течение года планируется</w:t>
      </w:r>
      <w:r w:rsidR="0002759B" w:rsidRPr="005C6601">
        <w:rPr>
          <w:rFonts w:ascii="Times New Roman" w:hAnsi="Times New Roman"/>
          <w:sz w:val="26"/>
          <w:szCs w:val="26"/>
        </w:rPr>
        <w:t>:</w:t>
      </w:r>
      <w:r w:rsidRPr="005C6601">
        <w:rPr>
          <w:rFonts w:ascii="Times New Roman" w:hAnsi="Times New Roman"/>
          <w:sz w:val="26"/>
          <w:szCs w:val="26"/>
        </w:rPr>
        <w:t xml:space="preserve"> обеспечить онкодиспансеры высокотехнологичным оборудованием, для чего в бюджете заложено более 440 </w:t>
      </w:r>
      <w:r w:rsidRPr="005C6601">
        <w:rPr>
          <w:rFonts w:ascii="Times New Roman" w:hAnsi="Times New Roman"/>
          <w:sz w:val="26"/>
          <w:szCs w:val="26"/>
        </w:rPr>
        <w:lastRenderedPageBreak/>
        <w:t xml:space="preserve">миллионов рублей; открыть центр амбулаторной онкологической помощи в </w:t>
      </w:r>
      <w:r w:rsidR="00CC4E85" w:rsidRPr="005C6601">
        <w:rPr>
          <w:rFonts w:ascii="Times New Roman" w:hAnsi="Times New Roman"/>
          <w:sz w:val="26"/>
          <w:szCs w:val="26"/>
        </w:rPr>
        <w:t xml:space="preserve">городе </w:t>
      </w:r>
      <w:r w:rsidRPr="005C6601">
        <w:rPr>
          <w:rFonts w:ascii="Times New Roman" w:hAnsi="Times New Roman"/>
          <w:sz w:val="26"/>
          <w:szCs w:val="26"/>
        </w:rPr>
        <w:t xml:space="preserve">Невинномысск; переоснастить оборудованием для помощи кардиологическим пациентам две городские больницы </w:t>
      </w:r>
      <w:r w:rsidR="00CC4E85" w:rsidRPr="005C6601">
        <w:rPr>
          <w:rFonts w:ascii="Times New Roman" w:hAnsi="Times New Roman"/>
          <w:sz w:val="26"/>
          <w:szCs w:val="26"/>
        </w:rPr>
        <w:t>–</w:t>
      </w:r>
      <w:r w:rsidRPr="005C6601">
        <w:rPr>
          <w:rFonts w:ascii="Times New Roman" w:hAnsi="Times New Roman"/>
          <w:sz w:val="26"/>
          <w:szCs w:val="26"/>
        </w:rPr>
        <w:t xml:space="preserve"> в Невинномысске и Кисловодске.</w:t>
      </w:r>
    </w:p>
    <w:p w14:paraId="0061890A" w14:textId="77777777" w:rsidR="009932F9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Очень важным направлением, остающимся в сфере внимания партии, сегодня является восстановление в полном «доковидном» объеме всех мероприятий, направленных на профилактику и раннее выявление заболеваний. В крае уже восстанавливается динамика диспансеризации. В этом году ее должны пройти свыше полумиллиона человек. Профилактическими медицинскими осмотрами планируется охватить более 147 тысяч ставропольцев. Эта работа будет проводиться в том числе в рамках краевого проекта «За здоровье», который предусматривает выезды врачебных бригад в территории края.</w:t>
      </w:r>
    </w:p>
    <w:p w14:paraId="38D2FB42" w14:textId="77777777" w:rsidR="009932F9" w:rsidRPr="005C6601" w:rsidRDefault="00960B7F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В 2021 – 2024 годах намечен следующий объем работ по модернизации и расши</w:t>
      </w:r>
      <w:r w:rsidR="00B7076F" w:rsidRPr="005C6601">
        <w:rPr>
          <w:rFonts w:ascii="Times New Roman" w:hAnsi="Times New Roman"/>
          <w:sz w:val="26"/>
          <w:szCs w:val="26"/>
        </w:rPr>
        <w:t>рению сети медучреждений в крае.</w:t>
      </w:r>
    </w:p>
    <w:p w14:paraId="10FDD66B" w14:textId="77777777" w:rsidR="00960B7F" w:rsidRPr="005C6601" w:rsidRDefault="00B7076F" w:rsidP="005C6601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Строительство:</w:t>
      </w:r>
    </w:p>
    <w:p w14:paraId="751774A6" w14:textId="77777777" w:rsidR="00960B7F" w:rsidRPr="005C6601" w:rsidRDefault="00960B7F" w:rsidP="005C660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лечебно-диагностического корпуса Ставропольского краевого клиничес</w:t>
      </w:r>
      <w:r w:rsidR="00B7076F" w:rsidRPr="005C6601">
        <w:rPr>
          <w:rFonts w:ascii="Times New Roman" w:hAnsi="Times New Roman"/>
          <w:sz w:val="26"/>
          <w:szCs w:val="26"/>
        </w:rPr>
        <w:t>кого онкологический диспансера;</w:t>
      </w:r>
    </w:p>
    <w:p w14:paraId="1FE303D6" w14:textId="77777777" w:rsidR="00960B7F" w:rsidRPr="005C6601" w:rsidRDefault="00960B7F" w:rsidP="005C660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нового корпуса Краевой детс</w:t>
      </w:r>
      <w:r w:rsidR="00B7076F" w:rsidRPr="005C6601">
        <w:rPr>
          <w:rFonts w:ascii="Times New Roman" w:hAnsi="Times New Roman"/>
          <w:sz w:val="26"/>
          <w:szCs w:val="26"/>
        </w:rPr>
        <w:t>кой клинической больницы;</w:t>
      </w:r>
    </w:p>
    <w:p w14:paraId="6316E236" w14:textId="77777777" w:rsidR="00960B7F" w:rsidRPr="005C6601" w:rsidRDefault="00960B7F" w:rsidP="005C660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поликлинических отделений районных больниц Арзгирском (с.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Арзгир), Курском (ст.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Курская), Шпаковском (г.</w:t>
      </w:r>
      <w:r w:rsidR="00B7076F" w:rsidRPr="005C6601">
        <w:rPr>
          <w:rFonts w:ascii="Times New Roman" w:hAnsi="Times New Roman"/>
          <w:sz w:val="26"/>
          <w:szCs w:val="26"/>
        </w:rPr>
        <w:t xml:space="preserve"> Михайловск) МО;</w:t>
      </w:r>
    </w:p>
    <w:p w14:paraId="7FF117AA" w14:textId="77777777" w:rsidR="00960B7F" w:rsidRPr="005C6601" w:rsidRDefault="00960B7F" w:rsidP="005C660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участковой больницы в Минераловодском (с.</w:t>
      </w:r>
      <w:r w:rsidR="00B7076F" w:rsidRPr="005C6601">
        <w:rPr>
          <w:rFonts w:ascii="Times New Roman" w:hAnsi="Times New Roman"/>
          <w:sz w:val="26"/>
          <w:szCs w:val="26"/>
        </w:rPr>
        <w:t xml:space="preserve"> Прикумское) МО;</w:t>
      </w:r>
    </w:p>
    <w:p w14:paraId="5F25E418" w14:textId="77777777" w:rsidR="00960B7F" w:rsidRPr="005C6601" w:rsidRDefault="00960B7F" w:rsidP="005C660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врачебных амбулаторий районных больниц в Арзгирском (п.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Чограйский), Грачевском (с.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Сергеевское), Кировском (ст.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Старопавловская, 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Прогресс), Курском (ст.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Стодеревская), Изобильненском (с.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Тищенский), Кочубеевском (ст.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Беломечетская), Красногвардейском (с.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Привольное), Минираловодском (п.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Анджиевский), Шпаковском (с.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Татарка, 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Надежда) му</w:t>
      </w:r>
      <w:r w:rsidR="00B7076F" w:rsidRPr="005C6601">
        <w:rPr>
          <w:rFonts w:ascii="Times New Roman" w:hAnsi="Times New Roman"/>
          <w:sz w:val="26"/>
          <w:szCs w:val="26"/>
        </w:rPr>
        <w:t>ниципальных и городских округах;</w:t>
      </w:r>
    </w:p>
    <w:p w14:paraId="4BAC58FD" w14:textId="77777777" w:rsidR="00960B7F" w:rsidRPr="005C6601" w:rsidRDefault="00960B7F" w:rsidP="005C660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офи</w:t>
      </w:r>
      <w:r w:rsidR="00B7076F" w:rsidRPr="005C6601">
        <w:rPr>
          <w:rFonts w:ascii="Times New Roman" w:hAnsi="Times New Roman"/>
          <w:sz w:val="26"/>
          <w:szCs w:val="26"/>
        </w:rPr>
        <w:t>са врача общей практики Шпаков</w:t>
      </w:r>
      <w:r w:rsidRPr="005C6601">
        <w:rPr>
          <w:rFonts w:ascii="Times New Roman" w:hAnsi="Times New Roman"/>
          <w:sz w:val="26"/>
          <w:szCs w:val="26"/>
        </w:rPr>
        <w:t>ской районной больницы (с.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Сенгилеевское, 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Пелагиада)</w:t>
      </w:r>
      <w:r w:rsidR="00B7076F" w:rsidRPr="005C6601">
        <w:rPr>
          <w:rFonts w:ascii="Times New Roman" w:hAnsi="Times New Roman"/>
          <w:sz w:val="26"/>
          <w:szCs w:val="26"/>
        </w:rPr>
        <w:t>;</w:t>
      </w:r>
    </w:p>
    <w:p w14:paraId="2DDECDCF" w14:textId="77777777" w:rsidR="00960B7F" w:rsidRPr="005C6601" w:rsidRDefault="00960B7F" w:rsidP="005C6601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ФАПов в Александровском (с.</w:t>
      </w:r>
      <w:r w:rsidR="00B7076F" w:rsidRPr="005C6601">
        <w:rPr>
          <w:rFonts w:ascii="Times New Roman" w:hAnsi="Times New Roman"/>
          <w:sz w:val="26"/>
          <w:szCs w:val="26"/>
        </w:rPr>
        <w:t xml:space="preserve"> Садовое), Андроповском (с.</w:t>
      </w:r>
      <w:r w:rsidRPr="005C6601">
        <w:rPr>
          <w:rFonts w:ascii="Times New Roman" w:hAnsi="Times New Roman"/>
          <w:sz w:val="26"/>
          <w:szCs w:val="26"/>
        </w:rPr>
        <w:t xml:space="preserve"> Куршава, </w:t>
      </w:r>
      <w:r w:rsidR="00B7076F" w:rsidRPr="005C6601">
        <w:rPr>
          <w:rFonts w:ascii="Times New Roman" w:hAnsi="Times New Roman"/>
          <w:sz w:val="26"/>
          <w:szCs w:val="26"/>
        </w:rPr>
        <w:t xml:space="preserve">с. </w:t>
      </w:r>
      <w:r w:rsidRPr="005C6601">
        <w:rPr>
          <w:rFonts w:ascii="Times New Roman" w:hAnsi="Times New Roman"/>
          <w:sz w:val="26"/>
          <w:szCs w:val="26"/>
        </w:rPr>
        <w:t xml:space="preserve">Дубовая Балка, </w:t>
      </w:r>
      <w:r w:rsidR="00B7076F" w:rsidRPr="005C6601">
        <w:rPr>
          <w:rFonts w:ascii="Times New Roman" w:hAnsi="Times New Roman"/>
          <w:sz w:val="26"/>
          <w:szCs w:val="26"/>
        </w:rPr>
        <w:t xml:space="preserve">с. </w:t>
      </w:r>
      <w:r w:rsidRPr="005C6601">
        <w:rPr>
          <w:rFonts w:ascii="Times New Roman" w:hAnsi="Times New Roman"/>
          <w:sz w:val="26"/>
          <w:szCs w:val="26"/>
        </w:rPr>
        <w:t>Кианкиз, 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Подгорное, 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Овражн</w:t>
      </w:r>
      <w:r w:rsidR="00B7076F" w:rsidRPr="005C6601">
        <w:rPr>
          <w:rFonts w:ascii="Times New Roman" w:hAnsi="Times New Roman"/>
          <w:sz w:val="26"/>
          <w:szCs w:val="26"/>
        </w:rPr>
        <w:t>ый), Арзгирском (с.</w:t>
      </w:r>
      <w:r w:rsidRPr="005C6601">
        <w:rPr>
          <w:rFonts w:ascii="Times New Roman" w:hAnsi="Times New Roman"/>
          <w:sz w:val="26"/>
          <w:szCs w:val="26"/>
        </w:rPr>
        <w:t xml:space="preserve"> Каменная балка, </w:t>
      </w:r>
      <w:r w:rsidR="00B7076F" w:rsidRPr="005C6601">
        <w:rPr>
          <w:rFonts w:ascii="Times New Roman" w:hAnsi="Times New Roman"/>
          <w:sz w:val="26"/>
          <w:szCs w:val="26"/>
        </w:rPr>
        <w:t xml:space="preserve">с. </w:t>
      </w:r>
      <w:r w:rsidRPr="005C6601">
        <w:rPr>
          <w:rFonts w:ascii="Times New Roman" w:hAnsi="Times New Roman"/>
          <w:sz w:val="26"/>
          <w:szCs w:val="26"/>
        </w:rPr>
        <w:t>Родниковое), Апанасенковском (п.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Айгурский), Буденновском (п.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Катасон), Грачевском (п.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Новоспи</w:t>
      </w:r>
      <w:r w:rsidR="00B7076F" w:rsidRPr="005C6601">
        <w:rPr>
          <w:rFonts w:ascii="Times New Roman" w:hAnsi="Times New Roman"/>
          <w:sz w:val="26"/>
          <w:szCs w:val="26"/>
        </w:rPr>
        <w:t xml:space="preserve">цевский), </w:t>
      </w:r>
      <w:r w:rsidR="00B7076F" w:rsidRPr="005C6601">
        <w:rPr>
          <w:rFonts w:ascii="Times New Roman" w:hAnsi="Times New Roman"/>
          <w:sz w:val="26"/>
          <w:szCs w:val="26"/>
        </w:rPr>
        <w:lastRenderedPageBreak/>
        <w:t>Изобильненском (х.</w:t>
      </w:r>
      <w:r w:rsidRPr="005C6601">
        <w:rPr>
          <w:rFonts w:ascii="Times New Roman" w:hAnsi="Times New Roman"/>
          <w:sz w:val="26"/>
          <w:szCs w:val="26"/>
        </w:rPr>
        <w:t xml:space="preserve"> Беляев, </w:t>
      </w:r>
      <w:r w:rsidR="00B7076F" w:rsidRPr="005C6601">
        <w:rPr>
          <w:rFonts w:ascii="Times New Roman" w:hAnsi="Times New Roman"/>
          <w:sz w:val="26"/>
          <w:szCs w:val="26"/>
        </w:rPr>
        <w:t xml:space="preserve">х. </w:t>
      </w:r>
      <w:r w:rsidRPr="005C6601">
        <w:rPr>
          <w:rFonts w:ascii="Times New Roman" w:hAnsi="Times New Roman"/>
          <w:sz w:val="26"/>
          <w:szCs w:val="26"/>
        </w:rPr>
        <w:t xml:space="preserve">Сухой, </w:t>
      </w:r>
      <w:r w:rsidR="00B7076F" w:rsidRPr="005C6601">
        <w:rPr>
          <w:rFonts w:ascii="Times New Roman" w:hAnsi="Times New Roman"/>
          <w:sz w:val="26"/>
          <w:szCs w:val="26"/>
        </w:rPr>
        <w:t xml:space="preserve">х. </w:t>
      </w:r>
      <w:r w:rsidRPr="005C6601">
        <w:rPr>
          <w:rFonts w:ascii="Times New Roman" w:hAnsi="Times New Roman"/>
          <w:sz w:val="26"/>
          <w:szCs w:val="26"/>
        </w:rPr>
        <w:t xml:space="preserve">Смыков, </w:t>
      </w:r>
      <w:r w:rsidR="00B7076F" w:rsidRPr="005C6601">
        <w:rPr>
          <w:rFonts w:ascii="Times New Roman" w:hAnsi="Times New Roman"/>
          <w:sz w:val="26"/>
          <w:szCs w:val="26"/>
        </w:rPr>
        <w:t xml:space="preserve">х. </w:t>
      </w:r>
      <w:r w:rsidRPr="005C6601">
        <w:rPr>
          <w:rFonts w:ascii="Times New Roman" w:hAnsi="Times New Roman"/>
          <w:sz w:val="26"/>
          <w:szCs w:val="26"/>
        </w:rPr>
        <w:t>Спорный), Кировском (п.</w:t>
      </w:r>
      <w:r w:rsidR="00B7076F" w:rsidRPr="005C6601">
        <w:rPr>
          <w:rFonts w:ascii="Times New Roman" w:hAnsi="Times New Roman"/>
          <w:sz w:val="26"/>
          <w:szCs w:val="26"/>
        </w:rPr>
        <w:t xml:space="preserve"> Золка, х.</w:t>
      </w:r>
      <w:r w:rsidRPr="005C6601">
        <w:rPr>
          <w:rFonts w:ascii="Times New Roman" w:hAnsi="Times New Roman"/>
          <w:sz w:val="26"/>
          <w:szCs w:val="26"/>
        </w:rPr>
        <w:t xml:space="preserve"> Крупско-Ульяновский, </w:t>
      </w:r>
      <w:r w:rsidR="00B7076F" w:rsidRPr="005C6601">
        <w:rPr>
          <w:rFonts w:ascii="Times New Roman" w:hAnsi="Times New Roman"/>
          <w:sz w:val="26"/>
          <w:szCs w:val="26"/>
        </w:rPr>
        <w:t xml:space="preserve">х. </w:t>
      </w:r>
      <w:r w:rsidRPr="005C6601">
        <w:rPr>
          <w:rFonts w:ascii="Times New Roman" w:hAnsi="Times New Roman"/>
          <w:sz w:val="26"/>
          <w:szCs w:val="26"/>
        </w:rPr>
        <w:t xml:space="preserve">Курганный, </w:t>
      </w:r>
      <w:r w:rsidR="00B7076F" w:rsidRPr="005C6601">
        <w:rPr>
          <w:rFonts w:ascii="Times New Roman" w:hAnsi="Times New Roman"/>
          <w:sz w:val="26"/>
          <w:szCs w:val="26"/>
        </w:rPr>
        <w:t xml:space="preserve">х. </w:t>
      </w:r>
      <w:r w:rsidRPr="005C6601">
        <w:rPr>
          <w:rFonts w:ascii="Times New Roman" w:hAnsi="Times New Roman"/>
          <w:sz w:val="26"/>
          <w:szCs w:val="26"/>
        </w:rPr>
        <w:t xml:space="preserve">Закавсказский партизан, </w:t>
      </w:r>
      <w:r w:rsidR="00B7076F" w:rsidRPr="005C6601">
        <w:rPr>
          <w:rFonts w:ascii="Times New Roman" w:hAnsi="Times New Roman"/>
          <w:sz w:val="26"/>
          <w:szCs w:val="26"/>
        </w:rPr>
        <w:t>х. Пегушин), Кочубеевском (х.</w:t>
      </w:r>
      <w:r w:rsidRPr="005C6601">
        <w:rPr>
          <w:rFonts w:ascii="Times New Roman" w:hAnsi="Times New Roman"/>
          <w:sz w:val="26"/>
          <w:szCs w:val="26"/>
        </w:rPr>
        <w:t xml:space="preserve"> Рощинский, </w:t>
      </w:r>
      <w:r w:rsidR="00B7076F" w:rsidRPr="005C6601">
        <w:rPr>
          <w:rFonts w:ascii="Times New Roman" w:hAnsi="Times New Roman"/>
          <w:sz w:val="26"/>
          <w:szCs w:val="26"/>
        </w:rPr>
        <w:t xml:space="preserve">х. </w:t>
      </w:r>
      <w:r w:rsidRPr="005C6601">
        <w:rPr>
          <w:rFonts w:ascii="Times New Roman" w:hAnsi="Times New Roman"/>
          <w:sz w:val="26"/>
          <w:szCs w:val="26"/>
        </w:rPr>
        <w:t>Андреевский, 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Тоннель</w:t>
      </w:r>
      <w:r w:rsidR="00B7076F" w:rsidRPr="005C6601">
        <w:rPr>
          <w:rFonts w:ascii="Times New Roman" w:hAnsi="Times New Roman"/>
          <w:sz w:val="26"/>
          <w:szCs w:val="26"/>
        </w:rPr>
        <w:t>ный), Красногвардейском (п.</w:t>
      </w:r>
      <w:r w:rsidRPr="005C6601">
        <w:rPr>
          <w:rFonts w:ascii="Times New Roman" w:hAnsi="Times New Roman"/>
          <w:sz w:val="26"/>
          <w:szCs w:val="26"/>
        </w:rPr>
        <w:t xml:space="preserve"> Коммунар, </w:t>
      </w:r>
      <w:r w:rsidR="00B7076F" w:rsidRPr="005C6601">
        <w:rPr>
          <w:rFonts w:ascii="Times New Roman" w:hAnsi="Times New Roman"/>
          <w:sz w:val="26"/>
          <w:szCs w:val="26"/>
        </w:rPr>
        <w:t xml:space="preserve">п. </w:t>
      </w:r>
      <w:r w:rsidRPr="005C6601">
        <w:rPr>
          <w:rFonts w:ascii="Times New Roman" w:hAnsi="Times New Roman"/>
          <w:sz w:val="26"/>
          <w:szCs w:val="26"/>
        </w:rPr>
        <w:t>Медвеженский, 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Родыки), Курском (х.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Дыдымкин), Минераловодском (с.</w:t>
      </w:r>
      <w:r w:rsidR="00B7076F" w:rsidRPr="005C6601">
        <w:rPr>
          <w:rFonts w:ascii="Times New Roman" w:hAnsi="Times New Roman"/>
          <w:sz w:val="26"/>
          <w:szCs w:val="26"/>
        </w:rPr>
        <w:t xml:space="preserve"> Орбельяновка, х.</w:t>
      </w:r>
      <w:r w:rsidRPr="005C6601">
        <w:rPr>
          <w:rFonts w:ascii="Times New Roman" w:hAnsi="Times New Roman"/>
          <w:sz w:val="26"/>
          <w:szCs w:val="26"/>
        </w:rPr>
        <w:t xml:space="preserve"> Славянский, </w:t>
      </w:r>
      <w:r w:rsidR="00B7076F" w:rsidRPr="005C6601">
        <w:rPr>
          <w:rFonts w:ascii="Times New Roman" w:hAnsi="Times New Roman"/>
          <w:sz w:val="26"/>
          <w:szCs w:val="26"/>
        </w:rPr>
        <w:t xml:space="preserve">х. </w:t>
      </w:r>
      <w:r w:rsidRPr="005C6601">
        <w:rPr>
          <w:rFonts w:ascii="Times New Roman" w:hAnsi="Times New Roman"/>
          <w:sz w:val="26"/>
          <w:szCs w:val="26"/>
        </w:rPr>
        <w:t xml:space="preserve">Сухая Падина, </w:t>
      </w:r>
      <w:r w:rsidR="00B7076F" w:rsidRPr="005C6601">
        <w:rPr>
          <w:rFonts w:ascii="Times New Roman" w:hAnsi="Times New Roman"/>
          <w:sz w:val="26"/>
          <w:szCs w:val="26"/>
        </w:rPr>
        <w:t xml:space="preserve">х. </w:t>
      </w:r>
      <w:r w:rsidRPr="005C6601">
        <w:rPr>
          <w:rFonts w:ascii="Times New Roman" w:hAnsi="Times New Roman"/>
          <w:sz w:val="26"/>
          <w:szCs w:val="26"/>
        </w:rPr>
        <w:t xml:space="preserve">Старотарский, </w:t>
      </w:r>
      <w:r w:rsidR="00B7076F" w:rsidRPr="005C6601">
        <w:rPr>
          <w:rFonts w:ascii="Times New Roman" w:hAnsi="Times New Roman"/>
          <w:sz w:val="26"/>
          <w:szCs w:val="26"/>
        </w:rPr>
        <w:t xml:space="preserve">п. </w:t>
      </w:r>
      <w:r w:rsidRPr="005C6601">
        <w:rPr>
          <w:rFonts w:ascii="Times New Roman" w:hAnsi="Times New Roman"/>
          <w:sz w:val="26"/>
          <w:szCs w:val="26"/>
        </w:rPr>
        <w:t xml:space="preserve">Фруктовый, </w:t>
      </w:r>
      <w:r w:rsidR="00B7076F" w:rsidRPr="005C6601">
        <w:rPr>
          <w:rFonts w:ascii="Times New Roman" w:hAnsi="Times New Roman"/>
          <w:sz w:val="26"/>
          <w:szCs w:val="26"/>
        </w:rPr>
        <w:t xml:space="preserve">п. </w:t>
      </w:r>
      <w:r w:rsidRPr="005C6601">
        <w:rPr>
          <w:rFonts w:ascii="Times New Roman" w:hAnsi="Times New Roman"/>
          <w:sz w:val="26"/>
          <w:szCs w:val="26"/>
        </w:rPr>
        <w:t>Нижн</w:t>
      </w:r>
      <w:r w:rsidR="00B7076F" w:rsidRPr="005C6601">
        <w:rPr>
          <w:rFonts w:ascii="Times New Roman" w:hAnsi="Times New Roman"/>
          <w:sz w:val="26"/>
          <w:szCs w:val="26"/>
        </w:rPr>
        <w:t>ебалковский), Нефтекумском (а.</w:t>
      </w:r>
      <w:r w:rsidRPr="005C6601">
        <w:rPr>
          <w:rFonts w:ascii="Times New Roman" w:hAnsi="Times New Roman"/>
          <w:sz w:val="26"/>
          <w:szCs w:val="26"/>
        </w:rPr>
        <w:t xml:space="preserve"> Махач-Аул, </w:t>
      </w:r>
      <w:r w:rsidR="00B7076F" w:rsidRPr="005C6601">
        <w:rPr>
          <w:rFonts w:ascii="Times New Roman" w:hAnsi="Times New Roman"/>
          <w:sz w:val="26"/>
          <w:szCs w:val="26"/>
        </w:rPr>
        <w:t xml:space="preserve">а. </w:t>
      </w:r>
      <w:r w:rsidRPr="005C6601">
        <w:rPr>
          <w:rFonts w:ascii="Times New Roman" w:hAnsi="Times New Roman"/>
          <w:sz w:val="26"/>
          <w:szCs w:val="26"/>
        </w:rPr>
        <w:t>Артезиан-Мангит,</w:t>
      </w:r>
      <w:r w:rsidR="00B7076F" w:rsidRPr="005C6601">
        <w:rPr>
          <w:rFonts w:ascii="Times New Roman" w:hAnsi="Times New Roman"/>
          <w:sz w:val="26"/>
          <w:szCs w:val="26"/>
        </w:rPr>
        <w:t xml:space="preserve"> а.</w:t>
      </w:r>
      <w:r w:rsidRPr="005C6601">
        <w:rPr>
          <w:rFonts w:ascii="Times New Roman" w:hAnsi="Times New Roman"/>
          <w:sz w:val="26"/>
          <w:szCs w:val="26"/>
        </w:rPr>
        <w:t xml:space="preserve"> Ямангой,</w:t>
      </w:r>
      <w:r w:rsidR="00B7076F" w:rsidRPr="005C6601">
        <w:rPr>
          <w:rFonts w:ascii="Times New Roman" w:hAnsi="Times New Roman"/>
          <w:sz w:val="26"/>
          <w:szCs w:val="26"/>
        </w:rPr>
        <w:t xml:space="preserve"> а. </w:t>
      </w:r>
      <w:r w:rsidRPr="005C6601">
        <w:rPr>
          <w:rFonts w:ascii="Times New Roman" w:hAnsi="Times New Roman"/>
          <w:sz w:val="26"/>
          <w:szCs w:val="26"/>
        </w:rPr>
        <w:t>Абрам-Тюбе), Новоалександровском (х.</w:t>
      </w:r>
      <w:r w:rsidR="00B7076F" w:rsidRPr="005C6601">
        <w:rPr>
          <w:rFonts w:ascii="Times New Roman" w:hAnsi="Times New Roman"/>
          <w:sz w:val="26"/>
          <w:szCs w:val="26"/>
        </w:rPr>
        <w:t xml:space="preserve"> Родионов, п.</w:t>
      </w:r>
      <w:r w:rsidRPr="005C6601">
        <w:rPr>
          <w:rFonts w:ascii="Times New Roman" w:hAnsi="Times New Roman"/>
          <w:sz w:val="26"/>
          <w:szCs w:val="26"/>
        </w:rPr>
        <w:t xml:space="preserve"> Восточный, </w:t>
      </w:r>
      <w:r w:rsidR="00B7076F" w:rsidRPr="005C6601">
        <w:rPr>
          <w:rFonts w:ascii="Times New Roman" w:hAnsi="Times New Roman"/>
          <w:sz w:val="26"/>
          <w:szCs w:val="26"/>
        </w:rPr>
        <w:t xml:space="preserve">п. </w:t>
      </w:r>
      <w:r w:rsidRPr="005C6601">
        <w:rPr>
          <w:rFonts w:ascii="Times New Roman" w:hAnsi="Times New Roman"/>
          <w:sz w:val="26"/>
          <w:szCs w:val="26"/>
        </w:rPr>
        <w:t>Крас</w:t>
      </w:r>
      <w:r w:rsidR="00B7076F" w:rsidRPr="005C6601">
        <w:rPr>
          <w:rFonts w:ascii="Times New Roman" w:hAnsi="Times New Roman"/>
          <w:sz w:val="26"/>
          <w:szCs w:val="26"/>
        </w:rPr>
        <w:t>нокубанский), Петровском (п.</w:t>
      </w:r>
      <w:r w:rsidRPr="005C6601">
        <w:rPr>
          <w:rFonts w:ascii="Times New Roman" w:hAnsi="Times New Roman"/>
          <w:sz w:val="26"/>
          <w:szCs w:val="26"/>
        </w:rPr>
        <w:t xml:space="preserve"> Полевой, </w:t>
      </w:r>
      <w:r w:rsidR="00B7076F" w:rsidRPr="005C6601">
        <w:rPr>
          <w:rFonts w:ascii="Times New Roman" w:hAnsi="Times New Roman"/>
          <w:sz w:val="26"/>
          <w:szCs w:val="26"/>
        </w:rPr>
        <w:t xml:space="preserve">п. </w:t>
      </w:r>
      <w:r w:rsidRPr="005C6601">
        <w:rPr>
          <w:rFonts w:ascii="Times New Roman" w:hAnsi="Times New Roman"/>
          <w:sz w:val="26"/>
          <w:szCs w:val="26"/>
        </w:rPr>
        <w:t>Маяк), Предгорном (х.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Тамбукан, 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Сунжа-Ворошиловка,</w:t>
      </w:r>
      <w:r w:rsidR="00B7076F" w:rsidRPr="005C6601">
        <w:rPr>
          <w:rFonts w:ascii="Times New Roman" w:hAnsi="Times New Roman"/>
          <w:sz w:val="26"/>
          <w:szCs w:val="26"/>
        </w:rPr>
        <w:t xml:space="preserve"> п.</w:t>
      </w:r>
      <w:r w:rsidRPr="005C6601">
        <w:rPr>
          <w:rFonts w:ascii="Times New Roman" w:hAnsi="Times New Roman"/>
          <w:sz w:val="26"/>
          <w:szCs w:val="26"/>
        </w:rPr>
        <w:t xml:space="preserve"> Родниковый, </w:t>
      </w:r>
      <w:r w:rsidR="00B7076F" w:rsidRPr="005C6601">
        <w:rPr>
          <w:rFonts w:ascii="Times New Roman" w:hAnsi="Times New Roman"/>
          <w:sz w:val="26"/>
          <w:szCs w:val="26"/>
        </w:rPr>
        <w:t xml:space="preserve">п. </w:t>
      </w:r>
      <w:r w:rsidRPr="005C6601">
        <w:rPr>
          <w:rFonts w:ascii="Times New Roman" w:hAnsi="Times New Roman"/>
          <w:sz w:val="26"/>
          <w:szCs w:val="26"/>
        </w:rPr>
        <w:t xml:space="preserve">Верхнеподкумский, </w:t>
      </w:r>
      <w:r w:rsidR="00B7076F" w:rsidRPr="005C6601">
        <w:rPr>
          <w:rFonts w:ascii="Times New Roman" w:hAnsi="Times New Roman"/>
          <w:sz w:val="26"/>
          <w:szCs w:val="26"/>
        </w:rPr>
        <w:t xml:space="preserve">п. </w:t>
      </w:r>
      <w:r w:rsidRPr="005C6601">
        <w:rPr>
          <w:rFonts w:ascii="Times New Roman" w:hAnsi="Times New Roman"/>
          <w:sz w:val="26"/>
          <w:szCs w:val="26"/>
        </w:rPr>
        <w:t xml:space="preserve">Верхнетамбуканский, </w:t>
      </w:r>
      <w:r w:rsidR="00B7076F" w:rsidRPr="005C6601">
        <w:rPr>
          <w:rFonts w:ascii="Times New Roman" w:hAnsi="Times New Roman"/>
          <w:sz w:val="26"/>
          <w:szCs w:val="26"/>
        </w:rPr>
        <w:t xml:space="preserve">п. </w:t>
      </w:r>
      <w:r w:rsidRPr="005C6601">
        <w:rPr>
          <w:rFonts w:ascii="Times New Roman" w:hAnsi="Times New Roman"/>
          <w:sz w:val="26"/>
          <w:szCs w:val="26"/>
        </w:rPr>
        <w:t>Горный), Степновском (п.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Нов</w:t>
      </w:r>
      <w:r w:rsidR="00B7076F" w:rsidRPr="005C6601">
        <w:rPr>
          <w:rFonts w:ascii="Times New Roman" w:hAnsi="Times New Roman"/>
          <w:sz w:val="26"/>
          <w:szCs w:val="26"/>
        </w:rPr>
        <w:t>оиргаклинский), Туркменском (а. Шарахалсун), Шпаковском (х.</w:t>
      </w:r>
      <w:r w:rsidRPr="005C6601">
        <w:rPr>
          <w:rFonts w:ascii="Times New Roman" w:hAnsi="Times New Roman"/>
          <w:sz w:val="26"/>
          <w:szCs w:val="26"/>
        </w:rPr>
        <w:t xml:space="preserve"> Ташла,</w:t>
      </w:r>
      <w:r w:rsidR="00B7076F" w:rsidRPr="005C6601">
        <w:rPr>
          <w:rFonts w:ascii="Times New Roman" w:hAnsi="Times New Roman"/>
          <w:sz w:val="26"/>
          <w:szCs w:val="26"/>
        </w:rPr>
        <w:t xml:space="preserve"> х.</w:t>
      </w:r>
      <w:r w:rsidRPr="005C6601">
        <w:rPr>
          <w:rFonts w:ascii="Times New Roman" w:hAnsi="Times New Roman"/>
          <w:sz w:val="26"/>
          <w:szCs w:val="26"/>
        </w:rPr>
        <w:t xml:space="preserve"> Темнореченский)</w:t>
      </w:r>
      <w:r w:rsidR="00B7076F" w:rsidRPr="005C6601">
        <w:rPr>
          <w:rFonts w:ascii="Times New Roman" w:hAnsi="Times New Roman"/>
          <w:sz w:val="26"/>
          <w:szCs w:val="26"/>
        </w:rPr>
        <w:t>.</w:t>
      </w:r>
    </w:p>
    <w:p w14:paraId="578A4741" w14:textId="77777777" w:rsidR="00960B7F" w:rsidRPr="005C6601" w:rsidRDefault="00960B7F" w:rsidP="005C6601">
      <w:pPr>
        <w:pStyle w:val="a4"/>
        <w:numPr>
          <w:ilvl w:val="0"/>
          <w:numId w:val="3"/>
        </w:numPr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Реконструкция поликлинического (с.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Надежда) и участковых подразделений (п.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Цимлянский, с.</w:t>
      </w:r>
      <w:r w:rsidR="00B7076F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Сенгелеевское) Шпаковской районной больницы, а также Кисловодской городской больницы.</w:t>
      </w:r>
    </w:p>
    <w:p w14:paraId="46209673" w14:textId="77777777" w:rsidR="00146574" w:rsidRPr="005C6601" w:rsidRDefault="00146574" w:rsidP="005C6601">
      <w:pPr>
        <w:spacing w:line="36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6B38A213" w14:textId="77777777" w:rsidR="001733AC" w:rsidRPr="005C6601" w:rsidRDefault="001733AC" w:rsidP="005C6601">
      <w:pPr>
        <w:spacing w:line="360" w:lineRule="auto"/>
        <w:ind w:firstLine="708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C6601">
        <w:rPr>
          <w:rFonts w:ascii="Times New Roman" w:eastAsia="Times New Roman" w:hAnsi="Times New Roman"/>
          <w:b/>
          <w:sz w:val="26"/>
          <w:szCs w:val="26"/>
          <w:lang w:eastAsia="ru-RU"/>
        </w:rPr>
        <w:t>Цифровой контур в медицине</w:t>
      </w:r>
    </w:p>
    <w:p w14:paraId="76AEAD1B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Планируется, что к 2022 году будут функционировать почти 19 тысяч автоматизированных рабочих мест медработников, подключенных к медицинским информационным системам. К 2024 году все медучреждения получат необходимое информационно-коммуникационное оборудование: от компьютеров и оргтехники до серверов и сетей передачи данных, а также средств защиты информации.</w:t>
      </w:r>
    </w:p>
    <w:p w14:paraId="2633EEE7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Создается централизованная информационная система управления вызовами. Так, бригады скорой помощи получают вызов от колл-центра не только через имеющиеся рации и мобильные телефоны, но и на планшет</w:t>
      </w:r>
      <w:r w:rsidR="00B7076F" w:rsidRPr="005C6601">
        <w:rPr>
          <w:rFonts w:ascii="Times New Roman" w:eastAsia="Times New Roman" w:hAnsi="Times New Roman"/>
          <w:sz w:val="26"/>
          <w:szCs w:val="26"/>
        </w:rPr>
        <w:t xml:space="preserve"> с высокой скоростью интернета (</w:t>
      </w:r>
      <w:r w:rsidRPr="005C6601">
        <w:rPr>
          <w:rFonts w:ascii="Times New Roman" w:eastAsia="Times New Roman" w:hAnsi="Times New Roman"/>
          <w:sz w:val="26"/>
          <w:szCs w:val="26"/>
        </w:rPr>
        <w:t>4G</w:t>
      </w:r>
      <w:r w:rsidR="00B7076F" w:rsidRPr="005C6601">
        <w:rPr>
          <w:rFonts w:ascii="Times New Roman" w:eastAsia="Times New Roman" w:hAnsi="Times New Roman"/>
          <w:sz w:val="26"/>
          <w:szCs w:val="26"/>
        </w:rPr>
        <w:t>)</w:t>
      </w:r>
      <w:r w:rsidRPr="005C6601">
        <w:rPr>
          <w:rFonts w:ascii="Times New Roman" w:eastAsia="Times New Roman" w:hAnsi="Times New Roman"/>
          <w:sz w:val="26"/>
          <w:szCs w:val="26"/>
        </w:rPr>
        <w:t>. Система позволяет зафиксировать время поступления вызова и передать запись разговора оператора колл-центра и обратившегося. Местонахождение машины скорой помощи отслеживает система Г</w:t>
      </w:r>
      <w:r w:rsidR="00B7076F" w:rsidRPr="005C6601">
        <w:rPr>
          <w:rFonts w:ascii="Times New Roman" w:eastAsia="Times New Roman" w:hAnsi="Times New Roman"/>
          <w:sz w:val="26"/>
          <w:szCs w:val="26"/>
        </w:rPr>
        <w:t>ЛОНАСС</w:t>
      </w:r>
      <w:r w:rsidRPr="005C6601">
        <w:rPr>
          <w:rFonts w:ascii="Times New Roman" w:eastAsia="Times New Roman" w:hAnsi="Times New Roman"/>
          <w:sz w:val="26"/>
          <w:szCs w:val="26"/>
        </w:rPr>
        <w:t>.</w:t>
      </w:r>
    </w:p>
    <w:p w14:paraId="3160E4C4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Цифровизация работы скорой помощи и объединение ее с Единой государственной информационной системой здравоохранения (ЕГИСЗ) позволит терапевту при осмотре своего пациента иметь достоверную информацию о его обращении в скорую помощь и лечении, которое ему проводилось. Постепенно </w:t>
      </w:r>
      <w:r w:rsidRPr="005C6601">
        <w:rPr>
          <w:rFonts w:ascii="Times New Roman" w:eastAsia="Times New Roman" w:hAnsi="Times New Roman"/>
          <w:sz w:val="26"/>
          <w:szCs w:val="26"/>
        </w:rPr>
        <w:lastRenderedPageBreak/>
        <w:t>бригады скорой помощи избавятся от излишней «бумажной работы», сократится время ожидания для пациентов.</w:t>
      </w:r>
    </w:p>
    <w:p w14:paraId="6D350CAA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Благодаря цифровизации здравоохранения можно будет централизованно управлять льготным лекарственным обеспечением, дистанционно консультировать пациентов врачами дефицитных специальностей из краевых и федеральных клиник. </w:t>
      </w:r>
    </w:p>
    <w:p w14:paraId="2733D151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К 2022 году все медицинские учреждения Ставропольского края будут подключены к системе «Телемедицинские консультации».</w:t>
      </w:r>
    </w:p>
    <w:p w14:paraId="09F1D823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Для пациентов с онкологическими, сердечно-сосудистыми заболеваниями и их врачей создаются специализированные централизованные информационные системы.</w:t>
      </w:r>
    </w:p>
    <w:p w14:paraId="1DFD63AD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Централизованно будет управляться организация профилактической медицинской помощи (диспансеризация, диспансерное наблюдение, профилактические осмотры).</w:t>
      </w:r>
    </w:p>
    <w:p w14:paraId="1CE596BA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Через систему организации оказания медицинской помощи по профилям «Акушерство и гинекология» и «Неонатология» будет проводиться мониторинг беременных высокой группы риска. </w:t>
      </w:r>
    </w:p>
    <w:p w14:paraId="2ED41DDC" w14:textId="77777777" w:rsidR="001733AC" w:rsidRPr="005C6601" w:rsidRDefault="001733A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A8A54EB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C6601">
        <w:rPr>
          <w:rFonts w:ascii="Times New Roman" w:eastAsia="Times New Roman" w:hAnsi="Times New Roman"/>
          <w:b/>
          <w:sz w:val="26"/>
          <w:szCs w:val="26"/>
        </w:rPr>
        <w:t>Качество образования – гарантия развития</w:t>
      </w:r>
    </w:p>
    <w:p w14:paraId="47E88699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Дошкольное, школьное, дополнительное, профессиональное образование – это тот фундаме</w:t>
      </w:r>
      <w:r w:rsidR="00012103" w:rsidRPr="005C6601">
        <w:rPr>
          <w:rFonts w:ascii="Times New Roman" w:eastAsia="Times New Roman" w:hAnsi="Times New Roman"/>
          <w:sz w:val="26"/>
          <w:szCs w:val="26"/>
        </w:rPr>
        <w:t xml:space="preserve">нт, на который </w:t>
      </w:r>
      <w:r w:rsidR="0002759B" w:rsidRPr="005C6601">
        <w:rPr>
          <w:rFonts w:ascii="Times New Roman" w:eastAsia="Times New Roman" w:hAnsi="Times New Roman"/>
          <w:sz w:val="26"/>
          <w:szCs w:val="26"/>
        </w:rPr>
        <w:t>опира</w:t>
      </w:r>
      <w:r w:rsidR="00050F42" w:rsidRPr="005C6601">
        <w:rPr>
          <w:rFonts w:ascii="Times New Roman" w:eastAsia="Times New Roman" w:hAnsi="Times New Roman"/>
          <w:sz w:val="26"/>
          <w:szCs w:val="26"/>
        </w:rPr>
        <w:t>ю</w:t>
      </w:r>
      <w:r w:rsidR="0002759B" w:rsidRPr="005C6601">
        <w:rPr>
          <w:rFonts w:ascii="Times New Roman" w:eastAsia="Times New Roman" w:hAnsi="Times New Roman"/>
          <w:sz w:val="26"/>
          <w:szCs w:val="26"/>
        </w:rPr>
        <w:t xml:space="preserve">тся </w:t>
      </w:r>
      <w:r w:rsidR="00012103" w:rsidRPr="005C6601">
        <w:rPr>
          <w:rFonts w:ascii="Times New Roman" w:eastAsia="Times New Roman" w:hAnsi="Times New Roman"/>
          <w:sz w:val="26"/>
          <w:szCs w:val="26"/>
        </w:rPr>
        <w:t>перспективы развития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наше</w:t>
      </w:r>
      <w:r w:rsidR="00012103" w:rsidRPr="005C6601">
        <w:rPr>
          <w:rFonts w:ascii="Times New Roman" w:eastAsia="Times New Roman" w:hAnsi="Times New Roman"/>
          <w:sz w:val="26"/>
          <w:szCs w:val="26"/>
        </w:rPr>
        <w:t>го края. Все, что мы инвестируем в будущие поколения,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="00012103" w:rsidRPr="005C6601">
        <w:rPr>
          <w:rFonts w:ascii="Times New Roman" w:eastAsia="Times New Roman" w:hAnsi="Times New Roman"/>
          <w:sz w:val="26"/>
          <w:szCs w:val="26"/>
        </w:rPr>
        <w:t>уже сейчас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формирует завтрашний день Ставрополья. Над этой темой </w:t>
      </w:r>
      <w:r w:rsidR="00050F42" w:rsidRPr="005C6601">
        <w:rPr>
          <w:rFonts w:ascii="Times New Roman" w:eastAsia="Times New Roman" w:hAnsi="Times New Roman"/>
          <w:sz w:val="26"/>
          <w:szCs w:val="26"/>
        </w:rPr>
        <w:t>региональное отделение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работает постоянно. </w:t>
      </w:r>
      <w:r w:rsidRPr="005C6601">
        <w:rPr>
          <w:rFonts w:ascii="Times New Roman" w:eastAsiaTheme="minorHAnsi" w:hAnsi="Times New Roman"/>
          <w:sz w:val="26"/>
          <w:szCs w:val="26"/>
        </w:rPr>
        <w:t>С 2017 года в рамках федерального партийного проекта «Единой России» «Новая школа» в крае введено в строй</w:t>
      </w:r>
      <w:r w:rsidRPr="005C6601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>43 новых детских сада и 16 школ. Только за прошлый год п</w:t>
      </w:r>
      <w:r w:rsidRPr="005C6601">
        <w:rPr>
          <w:rFonts w:ascii="Times New Roman" w:eastAsia="Times New Roman" w:hAnsi="Times New Roman"/>
          <w:sz w:val="26"/>
          <w:szCs w:val="26"/>
        </w:rPr>
        <w:t>остроены 10 и приобретены здания для 2 новых детских садов, в результате чего создано около 2,5 тысячи новых мест в системе дошкольного образования, из них - 2 тысячи мест для детей ясельного возраста. Также в прошлом году введены в эксплуатацию 2 школы и в целом расширена почти на 450 мест емкость системы среднего образования.</w:t>
      </w:r>
    </w:p>
    <w:p w14:paraId="3E808382" w14:textId="77777777" w:rsidR="00E13929" w:rsidRPr="005C6601" w:rsidRDefault="00F02E17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Тем не менее</w:t>
      </w:r>
      <w:r w:rsidR="00E13929" w:rsidRPr="005C6601">
        <w:rPr>
          <w:rFonts w:ascii="Times New Roman" w:eastAsia="Times New Roman" w:hAnsi="Times New Roman"/>
          <w:sz w:val="26"/>
          <w:szCs w:val="26"/>
        </w:rPr>
        <w:t xml:space="preserve"> работы в каждом из этих секторов предстоит еще достаточно. Доступность детских садов, особенно в густонаселенных территориях края, все еще является темой, которая беспокоит людей. Далеко </w:t>
      </w:r>
      <w:r w:rsidR="00E13929" w:rsidRPr="005C6601">
        <w:rPr>
          <w:rFonts w:ascii="Times New Roman" w:hAnsi="Times New Roman"/>
          <w:sz w:val="26"/>
          <w:szCs w:val="26"/>
        </w:rPr>
        <w:t xml:space="preserve">не во всех школах есть </w:t>
      </w:r>
      <w:r w:rsidR="00E13929" w:rsidRPr="005C6601">
        <w:rPr>
          <w:rFonts w:ascii="Times New Roman" w:hAnsi="Times New Roman"/>
          <w:sz w:val="26"/>
          <w:szCs w:val="26"/>
        </w:rPr>
        <w:lastRenderedPageBreak/>
        <w:t xml:space="preserve">возможность организовать обучение в одну смену. Поэтому мы должны сохранять темпы строительства новых образовательных учреждений. Тем более, что партийный проект «Новая школа» и </w:t>
      </w:r>
      <w:r w:rsidR="00E13929" w:rsidRPr="005C6601">
        <w:rPr>
          <w:rFonts w:ascii="Times New Roman" w:eastAsia="Times New Roman" w:hAnsi="Times New Roman"/>
          <w:sz w:val="26"/>
          <w:szCs w:val="26"/>
        </w:rPr>
        <w:t>участие края в Госпрограмме по развитию Северного Кавказа дают для этого дополнительные возможности. В этом году мы планируем создать 2 730 мест в системе дошкольного образования. Необходимо завершить строительство и реконструкцию 5 школ на 2810 мест.</w:t>
      </w:r>
    </w:p>
    <w:p w14:paraId="6341E997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«Единая Россия» продолжит оказывать помощь в раскрытии талантов и способностей детей</w:t>
      </w:r>
      <w:r w:rsidRPr="005C6601">
        <w:rPr>
          <w:rFonts w:ascii="Times New Roman" w:hAnsi="Times New Roman"/>
          <w:sz w:val="26"/>
          <w:szCs w:val="26"/>
        </w:rPr>
        <w:t xml:space="preserve"> в нашем крае в рамках целого ряда целевых программ, включая краевую программу «Дети Ставрополья». Так, в этом году на Ставрополье предстоит создать еще 54 центра развития «Точка роста». В сельских школах будут отремонтированы 26 спортзалов и созданы новые спортивные клубы.</w:t>
      </w:r>
    </w:p>
    <w:p w14:paraId="72AB3E1D" w14:textId="24F8271B" w:rsidR="003C00CE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Детские технопарки «Кванториум», мобильный технопарк позволяют ежегодно более чем 2 тысячам детей заниматься техническим творчеством на новейшем оборудовании. И мы продолжим развитие сети подобных образовательных учреждений. Уже в 2023 году в крае мы поможем создать региональный центр для одаренных детей по аналогии с сочинским «Сириусом».</w:t>
      </w:r>
    </w:p>
    <w:p w14:paraId="5F010A21" w14:textId="603E4184" w:rsidR="007E76CD" w:rsidRPr="005C6601" w:rsidRDefault="007E76CD" w:rsidP="005C660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Большая работа предстоит в плане реконструкции и ремонта учреждений образования. По инициативе </w:t>
      </w:r>
      <w:r w:rsidR="003771AA" w:rsidRPr="005C6601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артии «Единая Россия», поддержанной Президентом Российской Федерации В.В.</w:t>
      </w:r>
      <w:r w:rsidR="003771AA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Путиным</w:t>
      </w:r>
      <w:r w:rsidR="009821F7" w:rsidRPr="005C6601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Ставропольский край примет самое активное </w:t>
      </w:r>
      <w:r w:rsidR="003771AA" w:rsidRPr="005C6601">
        <w:rPr>
          <w:rFonts w:ascii="Times New Roman" w:hAnsi="Times New Roman"/>
          <w:color w:val="000000" w:themeColor="text1"/>
          <w:sz w:val="26"/>
          <w:szCs w:val="26"/>
        </w:rPr>
        <w:t>участие во В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сероссийском проекте капитального ремонта школ. </w:t>
      </w:r>
      <w:r w:rsidR="003771AA" w:rsidRPr="005C6601">
        <w:rPr>
          <w:rFonts w:ascii="Times New Roman" w:hAnsi="Times New Roman"/>
          <w:color w:val="000000" w:themeColor="text1"/>
          <w:sz w:val="26"/>
          <w:szCs w:val="26"/>
        </w:rPr>
        <w:t>На данный момент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потребность в капитальном ремонте </w:t>
      </w:r>
      <w:r w:rsidR="003771AA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есть у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55 школ Ставр</w:t>
      </w:r>
      <w:r w:rsidR="009821F7" w:rsidRPr="005C6601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полья. Уже подготовлена проектно-сметная документация на капремонт 14 школ. Программа будет рассчитана на 5 лет, начиная с 2022 года. В год </w:t>
      </w:r>
      <w:r w:rsidR="009821F7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предусматривается проведение капитальных ремонтов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10-15 школ.</w:t>
      </w:r>
    </w:p>
    <w:p w14:paraId="2D2FB1AB" w14:textId="7BCD5A01" w:rsidR="007E76CD" w:rsidRPr="005C6601" w:rsidRDefault="00310458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В тоже время Партия будет всячески содействовать расширению образовательной сети, строительству новых школ и детских садов. </w:t>
      </w:r>
    </w:p>
    <w:p w14:paraId="2E7ACCD5" w14:textId="77777777" w:rsidR="00783C82" w:rsidRPr="005C6601" w:rsidRDefault="00783C82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В 2021–2023 годах планируется ввести в эксплуатацию:</w:t>
      </w:r>
    </w:p>
    <w:p w14:paraId="3810C93E" w14:textId="77777777" w:rsidR="00783C82" w:rsidRPr="005C6601" w:rsidRDefault="00EE753D" w:rsidP="005C660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Общеобразовательные организации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в Кисловодске (1000 мест), Михайловске (1002 мест), Железноводске (500 мест), Ессентуки (1000 мест), с.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Краснокумское (775 мест), с.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Прасковея (696 мест)</w:t>
      </w:r>
      <w:r w:rsidRPr="005C6601">
        <w:rPr>
          <w:rFonts w:ascii="Times New Roman" w:eastAsia="Times New Roman" w:hAnsi="Times New Roman"/>
          <w:sz w:val="26"/>
          <w:szCs w:val="26"/>
        </w:rPr>
        <w:t>;</w:t>
      </w:r>
    </w:p>
    <w:p w14:paraId="77051C66" w14:textId="77777777" w:rsidR="00783C82" w:rsidRPr="005C6601" w:rsidRDefault="00EE753D" w:rsidP="005C660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детские сады в Курском (с. Ростановское –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160 мест), Буденовском (с.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П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окойное –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90 мест), Кочубеевском (с.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Заветное –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 xml:space="preserve">70 мест), Минераловодском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lastRenderedPageBreak/>
        <w:t>(с.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Гражданское –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100 мест), Нефтекумском (с.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Ачикулак –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100 мест), Новоселицком (с.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Чернолесское –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60 мест), Труновском (с.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 xml:space="preserve">Донское 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–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100 мест), Шпаковском (г.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Михайловск – </w:t>
      </w:r>
      <w:r w:rsidR="00783C82" w:rsidRPr="005C6601">
        <w:rPr>
          <w:rFonts w:ascii="Times New Roman" w:eastAsia="Times New Roman" w:hAnsi="Times New Roman"/>
          <w:sz w:val="26"/>
          <w:szCs w:val="26"/>
        </w:rPr>
        <w:t>160 мест, 1002 места), а также в городах Кисловодск (40 мест, 280 мест, 116 мест), Ставрополь (160 мест, 990 мест, 1550 мест, 825 мест, 300 мест), Невинномысск (225 мест), Пятигорск (252 мест)</w:t>
      </w:r>
      <w:r w:rsidRPr="005C6601">
        <w:rPr>
          <w:rFonts w:ascii="Times New Roman" w:eastAsia="Times New Roman" w:hAnsi="Times New Roman"/>
          <w:sz w:val="26"/>
          <w:szCs w:val="26"/>
        </w:rPr>
        <w:t>.</w:t>
      </w:r>
    </w:p>
    <w:p w14:paraId="1A1F5CD5" w14:textId="77777777" w:rsidR="009E5E8D" w:rsidRPr="005C6601" w:rsidRDefault="009E5E8D" w:rsidP="005C6601">
      <w:pPr>
        <w:pStyle w:val="a4"/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403920E2" w14:textId="77777777" w:rsidR="009E5E8D" w:rsidRPr="005C6601" w:rsidRDefault="009E5E8D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В Ставропольском крае самая активная и целеустремленная молодежь, для которой мы должны создавать условия дл</w:t>
      </w:r>
      <w:r w:rsidR="00EE753D" w:rsidRPr="005C6601">
        <w:rPr>
          <w:rFonts w:ascii="Times New Roman" w:eastAsia="Times New Roman" w:hAnsi="Times New Roman"/>
          <w:sz w:val="26"/>
          <w:szCs w:val="26"/>
        </w:rPr>
        <w:t>я развития и самореализации. В б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лижайшие годы в Ставрополе должен появиться </w:t>
      </w:r>
      <w:r w:rsidR="00732B46" w:rsidRPr="005C6601">
        <w:rPr>
          <w:rFonts w:ascii="Times New Roman" w:eastAsia="Times New Roman" w:hAnsi="Times New Roman"/>
          <w:sz w:val="26"/>
          <w:szCs w:val="26"/>
        </w:rPr>
        <w:t>«</w:t>
      </w:r>
      <w:r w:rsidRPr="005C6601">
        <w:rPr>
          <w:rFonts w:ascii="Times New Roman" w:eastAsia="Times New Roman" w:hAnsi="Times New Roman"/>
          <w:sz w:val="26"/>
          <w:szCs w:val="26"/>
        </w:rPr>
        <w:t>Дом молодежи</w:t>
      </w:r>
      <w:r w:rsidR="00732B46" w:rsidRPr="005C6601">
        <w:rPr>
          <w:rFonts w:ascii="Times New Roman" w:eastAsia="Times New Roman" w:hAnsi="Times New Roman"/>
          <w:sz w:val="26"/>
          <w:szCs w:val="26"/>
        </w:rPr>
        <w:t>»</w:t>
      </w:r>
      <w:r w:rsidRPr="005C6601">
        <w:rPr>
          <w:rFonts w:ascii="Times New Roman" w:eastAsia="Times New Roman" w:hAnsi="Times New Roman"/>
          <w:sz w:val="26"/>
          <w:szCs w:val="26"/>
        </w:rPr>
        <w:t>, который будет площадкой для старта и развития новых креативных инициатив.</w:t>
      </w:r>
    </w:p>
    <w:p w14:paraId="6AAF5F35" w14:textId="77777777" w:rsidR="009E5E8D" w:rsidRPr="005C6601" w:rsidRDefault="00EE753D" w:rsidP="005C6601">
      <w:pPr>
        <w:spacing w:line="36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Профориентация молодежи </w:t>
      </w:r>
      <w:r w:rsidR="009E5E8D" w:rsidRPr="005C6601">
        <w:rPr>
          <w:rFonts w:ascii="Times New Roman" w:eastAsia="Times New Roman" w:hAnsi="Times New Roman"/>
          <w:sz w:val="26"/>
          <w:szCs w:val="26"/>
        </w:rPr>
        <w:t>да</w:t>
      </w:r>
      <w:r w:rsidR="009C6C96" w:rsidRPr="005C6601">
        <w:rPr>
          <w:rFonts w:ascii="Times New Roman" w:eastAsia="Times New Roman" w:hAnsi="Times New Roman"/>
          <w:sz w:val="26"/>
          <w:szCs w:val="26"/>
        </w:rPr>
        <w:t>ст</w:t>
      </w:r>
      <w:r w:rsidR="009E5E8D" w:rsidRPr="005C6601">
        <w:rPr>
          <w:rFonts w:ascii="Times New Roman" w:eastAsia="Times New Roman" w:hAnsi="Times New Roman"/>
          <w:sz w:val="26"/>
          <w:szCs w:val="26"/>
        </w:rPr>
        <w:t xml:space="preserve"> возможность школьникам почувствовать и прожить специфику выбираемой профессии</w:t>
      </w:r>
      <w:r w:rsidR="009C6C96" w:rsidRPr="005C6601">
        <w:rPr>
          <w:rFonts w:ascii="Times New Roman" w:eastAsia="Times New Roman" w:hAnsi="Times New Roman"/>
          <w:sz w:val="26"/>
          <w:szCs w:val="26"/>
        </w:rPr>
        <w:t xml:space="preserve">. Необходимо </w:t>
      </w:r>
      <w:r w:rsidR="009E5E8D" w:rsidRPr="005C6601">
        <w:rPr>
          <w:rFonts w:ascii="Times New Roman" w:eastAsia="Times New Roman" w:hAnsi="Times New Roman"/>
          <w:sz w:val="26"/>
          <w:szCs w:val="26"/>
        </w:rPr>
        <w:t>проработать систему стажировок для студентов, которая будет помогать им нарабатывать опыт.</w:t>
      </w:r>
    </w:p>
    <w:p w14:paraId="64E45DAD" w14:textId="77777777" w:rsidR="009E5E8D" w:rsidRPr="005C6601" w:rsidRDefault="009E5E8D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27EAA57E" w14:textId="77777777" w:rsidR="00603D43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C6601">
        <w:rPr>
          <w:rFonts w:ascii="Times New Roman" w:eastAsia="Times New Roman" w:hAnsi="Times New Roman"/>
          <w:b/>
          <w:sz w:val="26"/>
          <w:szCs w:val="26"/>
        </w:rPr>
        <w:t>Развитие культуры – надежные инвестиции в будущее</w:t>
      </w:r>
    </w:p>
    <w:p w14:paraId="6FDB9EF9" w14:textId="77777777" w:rsidR="00603D43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Многонациональное Ставрополье обладает огромным и разнообразным культурно-историческим потенциалом. Беречь и развивать нашу культуру ради будущего, ради наших детей, сохранения идентичности народа и укрепления патриотизма партия считает одной из своих главных задач.</w:t>
      </w:r>
    </w:p>
    <w:p w14:paraId="576EAC3E" w14:textId="7021E88F" w:rsidR="00603D43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Ежегодно </w:t>
      </w:r>
      <w:r w:rsidR="00310458" w:rsidRPr="005C6601">
        <w:rPr>
          <w:rFonts w:ascii="Times New Roman" w:eastAsia="Times New Roman" w:hAnsi="Times New Roman"/>
          <w:sz w:val="26"/>
          <w:szCs w:val="26"/>
        </w:rPr>
        <w:t xml:space="preserve">известным деятелям искусства, талантливой творческой молодежи, одаренным детям 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на Ставрополье присуждается 13 премий и 66 стипендий </w:t>
      </w:r>
      <w:r w:rsidR="00DC5DB7" w:rsidRPr="005C6601">
        <w:rPr>
          <w:rFonts w:ascii="Times New Roman" w:eastAsia="Times New Roman" w:hAnsi="Times New Roman"/>
          <w:sz w:val="26"/>
          <w:szCs w:val="26"/>
        </w:rPr>
        <w:t>Губернатора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Ставро</w:t>
      </w:r>
      <w:r w:rsidR="00DC5DB7" w:rsidRPr="005C6601">
        <w:rPr>
          <w:rFonts w:ascii="Times New Roman" w:eastAsia="Times New Roman" w:hAnsi="Times New Roman"/>
          <w:sz w:val="26"/>
          <w:szCs w:val="26"/>
        </w:rPr>
        <w:t>польского края</w:t>
      </w:r>
      <w:r w:rsidR="00310458" w:rsidRPr="005C6601">
        <w:rPr>
          <w:rFonts w:ascii="Times New Roman" w:eastAsia="Times New Roman" w:hAnsi="Times New Roman"/>
          <w:sz w:val="26"/>
          <w:szCs w:val="26"/>
        </w:rPr>
        <w:t>. В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2016 год</w:t>
      </w:r>
      <w:r w:rsidR="00310458" w:rsidRPr="005C6601">
        <w:rPr>
          <w:rFonts w:ascii="Times New Roman" w:eastAsia="Times New Roman" w:hAnsi="Times New Roman"/>
          <w:sz w:val="26"/>
          <w:szCs w:val="26"/>
        </w:rPr>
        <w:t>у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было принято решение об </w:t>
      </w:r>
      <w:r w:rsidR="00310458" w:rsidRPr="005C6601">
        <w:rPr>
          <w:rFonts w:ascii="Times New Roman" w:eastAsia="Times New Roman" w:hAnsi="Times New Roman"/>
          <w:sz w:val="26"/>
          <w:szCs w:val="26"/>
        </w:rPr>
        <w:t xml:space="preserve">их </w:t>
      </w:r>
      <w:r w:rsidRPr="005C6601">
        <w:rPr>
          <w:rFonts w:ascii="Times New Roman" w:eastAsia="Times New Roman" w:hAnsi="Times New Roman"/>
          <w:sz w:val="26"/>
          <w:szCs w:val="26"/>
        </w:rPr>
        <w:t>увеличении в 10 раз (премий с 20 000 до 200 000 рублей, стипендий с 1 500 до 15 000 рублей в месяц).</w:t>
      </w:r>
    </w:p>
    <w:p w14:paraId="0E86DC81" w14:textId="72EC229D" w:rsidR="00310458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С 2016 года в Ставропольском крае идут работы по строительству, реконструкции и капитальному ремонту культурно-досуговых учреждений. Они уже проведены на 105 объектах. Построено два Дома культуры, один Центр культурного развития. В 2021 году выполняется капитальный ремонт 18 зданий ДК. В Министерство культуры РФ направлена заявка на продолжение данных мероприятий в 37 Домах культуры.</w:t>
      </w:r>
      <w:r w:rsidR="00850ED9"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В рамках федерального проекта партии «Единая Россия» с 2017 года муниципальные Дома культуры получают федеральное </w:t>
      </w:r>
      <w:r w:rsidRPr="005C6601">
        <w:rPr>
          <w:rFonts w:ascii="Times New Roman" w:eastAsia="Times New Roman" w:hAnsi="Times New Roman"/>
          <w:sz w:val="26"/>
          <w:szCs w:val="26"/>
        </w:rPr>
        <w:lastRenderedPageBreak/>
        <w:t>финансирование. Такую поддержку получили 92 учреждения. Также Ставропольский край в 2019 году получил 6 многофункциональных мобильных культурных центров-автоклубов.</w:t>
      </w:r>
      <w:r w:rsidR="00850ED9" w:rsidRPr="005C6601">
        <w:rPr>
          <w:rFonts w:ascii="Times New Roman" w:eastAsia="Times New Roman" w:hAnsi="Times New Roman"/>
          <w:sz w:val="26"/>
          <w:szCs w:val="26"/>
        </w:rPr>
        <w:t xml:space="preserve"> </w:t>
      </w:r>
      <w:r w:rsidR="002E2C62" w:rsidRPr="005C6601">
        <w:rPr>
          <w:rFonts w:ascii="Times New Roman" w:eastAsia="Times New Roman" w:hAnsi="Times New Roman"/>
          <w:sz w:val="26"/>
          <w:szCs w:val="26"/>
        </w:rPr>
        <w:t>По направлению</w:t>
      </w:r>
      <w:r w:rsidR="007F6736" w:rsidRPr="005C6601">
        <w:rPr>
          <w:rFonts w:ascii="Times New Roman" w:eastAsia="Times New Roman" w:hAnsi="Times New Roman"/>
          <w:sz w:val="26"/>
          <w:szCs w:val="26"/>
        </w:rPr>
        <w:t xml:space="preserve"> партийного проекта</w:t>
      </w:r>
      <w:r w:rsidR="002E2C62" w:rsidRPr="005C6601">
        <w:rPr>
          <w:rFonts w:ascii="Times New Roman" w:eastAsia="Times New Roman" w:hAnsi="Times New Roman"/>
          <w:sz w:val="26"/>
          <w:szCs w:val="26"/>
        </w:rPr>
        <w:t xml:space="preserve"> «Местный Дом культуры» в 2021 году </w:t>
      </w:r>
      <w:r w:rsidR="009915D4" w:rsidRPr="005C6601">
        <w:rPr>
          <w:rFonts w:ascii="Times New Roman" w:eastAsia="Times New Roman" w:hAnsi="Times New Roman"/>
          <w:sz w:val="26"/>
          <w:szCs w:val="26"/>
        </w:rPr>
        <w:t>за бюджетные средства будут</w:t>
      </w:r>
      <w:r w:rsidR="009C1ABE" w:rsidRPr="005C6601">
        <w:rPr>
          <w:rFonts w:ascii="Times New Roman" w:eastAsia="Times New Roman" w:hAnsi="Times New Roman"/>
          <w:sz w:val="26"/>
          <w:szCs w:val="26"/>
        </w:rPr>
        <w:t xml:space="preserve"> приобретены </w:t>
      </w:r>
      <w:r w:rsidR="002E2C62" w:rsidRPr="005C6601">
        <w:rPr>
          <w:rFonts w:ascii="Times New Roman" w:eastAsia="Times New Roman" w:hAnsi="Times New Roman"/>
          <w:sz w:val="26"/>
          <w:szCs w:val="26"/>
        </w:rPr>
        <w:t>кресла в зрительные залы, световое, звуковое и мультимедийное оборудование, одежду сцены, костюмы, мебель</w:t>
      </w:r>
      <w:r w:rsidR="009C1ABE" w:rsidRPr="005C6601">
        <w:rPr>
          <w:rFonts w:ascii="Times New Roman" w:eastAsia="Times New Roman" w:hAnsi="Times New Roman"/>
          <w:sz w:val="26"/>
          <w:szCs w:val="26"/>
        </w:rPr>
        <w:t xml:space="preserve"> для 20 сельских Домов культуры</w:t>
      </w:r>
      <w:r w:rsidR="002E2C62" w:rsidRPr="005C6601">
        <w:rPr>
          <w:rFonts w:ascii="Times New Roman" w:eastAsia="Times New Roman" w:hAnsi="Times New Roman"/>
          <w:sz w:val="26"/>
          <w:szCs w:val="26"/>
        </w:rPr>
        <w:t>.</w:t>
      </w:r>
    </w:p>
    <w:p w14:paraId="670559A9" w14:textId="77777777" w:rsidR="00310458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В 2017 году в Ставрополе, в 2020 году в Пятигорске построены мультимедийные музейно-выставочные комплексы «Моя страна. Моя история» в рамках реализации инициированного Президентом России Владимиром Путиным федерального проекта «Россия – Моя история».</w:t>
      </w:r>
      <w:r w:rsidR="00850ED9" w:rsidRPr="005C6601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4BD2B50B" w14:textId="053540D8" w:rsidR="00603D43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В 2019-2020 годах в Ставропольском крае появились первые виртуальные концертные залы: в Ставропольской краевой филармонии и Детской художественной школе Пятигорска. В 2022 году планируется создание виртуального концертного зала в</w:t>
      </w:r>
      <w:r w:rsidR="00DC5DB7" w:rsidRPr="005C6601">
        <w:rPr>
          <w:rFonts w:ascii="Times New Roman" w:eastAsia="Times New Roman" w:hAnsi="Times New Roman"/>
          <w:sz w:val="26"/>
          <w:szCs w:val="26"/>
          <w:lang w:val="uk-UA"/>
        </w:rPr>
        <w:t xml:space="preserve"> Минеральных Водах. </w:t>
      </w:r>
    </w:p>
    <w:p w14:paraId="6D9D9F73" w14:textId="77777777" w:rsidR="00310458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В декабре 2020 года завершена реконструкция Ставропольского краевого театра кукол. В октябре 2022 года планируется окончание строительства Детской хореографической школы в Кисловодске.</w:t>
      </w:r>
      <w:r w:rsidR="00850ED9" w:rsidRPr="005C6601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1505CF81" w14:textId="21AD0D02" w:rsidR="00310458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За 2019-2020 годы в Ставропольском крае создано 9 модельных библиотек. В 2021 году появятся еще две – в селе Донское Труновского муниципального округа и станице Курская Курского муниципального округа.</w:t>
      </w:r>
      <w:r w:rsidR="00310458" w:rsidRPr="005C6601">
        <w:t xml:space="preserve"> </w:t>
      </w:r>
      <w:r w:rsidR="00310458" w:rsidRPr="005C6601">
        <w:rPr>
          <w:rFonts w:ascii="Times New Roman" w:eastAsia="Times New Roman" w:hAnsi="Times New Roman"/>
          <w:sz w:val="26"/>
          <w:szCs w:val="26"/>
        </w:rPr>
        <w:t xml:space="preserve">Также в рамках национального проекта в 2021 году будет создано 8 модельных библиотек, 6 из </w:t>
      </w:r>
      <w:r w:rsidR="003771AA" w:rsidRPr="005C6601">
        <w:rPr>
          <w:rFonts w:ascii="Times New Roman" w:eastAsia="Times New Roman" w:hAnsi="Times New Roman"/>
          <w:sz w:val="26"/>
          <w:szCs w:val="26"/>
        </w:rPr>
        <w:t xml:space="preserve">которых сделаны </w:t>
      </w:r>
      <w:r w:rsidR="00310458" w:rsidRPr="005C6601">
        <w:rPr>
          <w:rFonts w:ascii="Times New Roman" w:eastAsia="Times New Roman" w:hAnsi="Times New Roman"/>
          <w:sz w:val="26"/>
          <w:szCs w:val="26"/>
        </w:rPr>
        <w:t xml:space="preserve">на </w:t>
      </w:r>
      <w:r w:rsidR="00ED6905" w:rsidRPr="005C6601">
        <w:rPr>
          <w:rFonts w:ascii="Times New Roman" w:eastAsia="Times New Roman" w:hAnsi="Times New Roman"/>
          <w:sz w:val="26"/>
          <w:szCs w:val="26"/>
        </w:rPr>
        <w:t xml:space="preserve">дополнительно </w:t>
      </w:r>
      <w:r w:rsidR="00310458" w:rsidRPr="005C6601">
        <w:rPr>
          <w:rFonts w:ascii="Times New Roman" w:eastAsia="Times New Roman" w:hAnsi="Times New Roman"/>
          <w:sz w:val="26"/>
          <w:szCs w:val="26"/>
        </w:rPr>
        <w:t>выделенные средства из резервного фонда Правительства России.</w:t>
      </w:r>
    </w:p>
    <w:p w14:paraId="6D783DC3" w14:textId="02C96692" w:rsidR="00603D43" w:rsidRPr="005C6601" w:rsidRDefault="00603D43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С 2020 года в крае идет модернизация детских школ искусств. Работы уже проведены на 27 объектах. В Министерство культуры РФ направлена заявка на продолжение данных мероприятий еще в 44-х детских школах искусств. Также эти школы оснащаются музыкальными инструментами, оборудованием, литературой.</w:t>
      </w:r>
    </w:p>
    <w:p w14:paraId="142283B8" w14:textId="1D24FA0D" w:rsidR="00310458" w:rsidRPr="005C6601" w:rsidRDefault="00684CB5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Партия продолжит следить за реализацией работ по этому направлению и в следующие пять лет. На 2022 год планируется 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выделение средств на модернизацию д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етских школ искусств в объеме 259 463,69 тыс. рублей, 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в том числе из федерального бюджета 240</w:t>
      </w:r>
      <w:r w:rsidR="00E4735E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798,79 тыс. рублей, из краевого бюджета – 18 664,90 тыс. рублей на ремонт 19 муниц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ипальных детских школ искусств. В 2023 год</w:t>
      </w:r>
      <w:r w:rsidR="00DA21A0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у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</w:t>
      </w:r>
      <w:r w:rsidR="00AC09C1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на модернизацию</w:t>
      </w:r>
      <w:r w:rsidR="005A08CA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7 зданий детских школ искусств</w:t>
      </w:r>
      <w:r w:rsidR="00AC09C1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будут направлены 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246 245,99 тыс. руб</w:t>
      </w:r>
      <w:r w:rsidR="005A08CA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лей, в том числе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lastRenderedPageBreak/>
        <w:t xml:space="preserve">239 295,61 тыс. рублей – федеральные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средства, 6 950,38 тыс. рублей –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</w:t>
      </w:r>
      <w:r w:rsidR="00AC09C1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средства краевого бюджета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. В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2024 год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у общий размер ассигнований</w:t>
      </w:r>
      <w:r w:rsidR="00AC09C1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на модернизацию 18 детских  школ искусств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увеличится до 311 554,40 тыс. рублей, в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том числе </w:t>
      </w:r>
      <w:r w:rsidR="00AC09C1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из 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федеральн</w:t>
      </w:r>
      <w:r w:rsidR="00AC09C1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ого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бюджет</w:t>
      </w:r>
      <w:r w:rsidR="00AC09C1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а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– 292 483,94 тыс. рублей, краево</w:t>
      </w:r>
      <w:r w:rsidR="00AC09C1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го </w:t>
      </w:r>
      <w:r w:rsidR="00310458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– 19 070,46</w:t>
      </w:r>
      <w:r w:rsidR="005A08CA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тыс. рублей.</w:t>
      </w:r>
    </w:p>
    <w:p w14:paraId="5D59B756" w14:textId="74309626" w:rsidR="00F66535" w:rsidRPr="005C6601" w:rsidRDefault="002E2C62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>Партия поддерживает выделение</w:t>
      </w:r>
      <w:r w:rsidR="00AE53C0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краевым бюджетом средств на завершение в 2022 году ремонтно–реставрационных работ исторической части здания Ставропольской краевой универсальной научной библиотеки </w:t>
      </w:r>
      <w:r w:rsidR="005A08CA"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                                         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им. М.Ю. Лермонтова на сумму 189 182,72 тыс. рублей. </w:t>
      </w:r>
      <w:r w:rsidRPr="005C6601">
        <w:rPr>
          <w:rFonts w:ascii="Times New Roman" w:eastAsia="Times New Roman" w:hAnsi="Times New Roman"/>
          <w:sz w:val="26"/>
          <w:szCs w:val="26"/>
        </w:rPr>
        <w:t>Кроме того, в краевой столице в</w:t>
      </w:r>
      <w:r w:rsidR="00603D43" w:rsidRPr="005C6601">
        <w:rPr>
          <w:rFonts w:ascii="Times New Roman" w:eastAsia="Times New Roman" w:hAnsi="Times New Roman"/>
          <w:sz w:val="26"/>
          <w:szCs w:val="26"/>
        </w:rPr>
        <w:t xml:space="preserve"> ближайшие годы в Ставрополе появится многофункциональный культурный комплекс с концертным и театральным залами, выставочным и образовательным пространством и местом для размещения государственного ансамбля «Ставрополье».</w:t>
      </w:r>
    </w:p>
    <w:p w14:paraId="55D29C7B" w14:textId="77777777" w:rsidR="00FA07DA" w:rsidRPr="005C6601" w:rsidRDefault="00FA07DA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3504E78B" w14:textId="77777777" w:rsidR="00FA07DA" w:rsidRPr="005C6601" w:rsidRDefault="00FA07DA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615140D6" w14:textId="77777777" w:rsidR="00FA07DA" w:rsidRPr="005C6601" w:rsidRDefault="00A5765A" w:rsidP="005C6601">
      <w:pPr>
        <w:spacing w:line="36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C6601">
        <w:rPr>
          <w:rFonts w:ascii="Times New Roman" w:eastAsia="Times New Roman" w:hAnsi="Times New Roman"/>
          <w:b/>
          <w:sz w:val="26"/>
          <w:szCs w:val="26"/>
        </w:rPr>
        <w:t>Экология</w:t>
      </w:r>
    </w:p>
    <w:p w14:paraId="09E2D063" w14:textId="3054DF55" w:rsidR="001B4BBE" w:rsidRPr="005C6601" w:rsidRDefault="001B4BBE" w:rsidP="005C6601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Сохранение природного наследия традицион</w:t>
      </w:r>
      <w:r w:rsidR="00A24D08" w:rsidRPr="005C6601">
        <w:rPr>
          <w:rFonts w:ascii="Times New Roman" w:hAnsi="Times New Roman"/>
          <w:sz w:val="26"/>
          <w:szCs w:val="26"/>
        </w:rPr>
        <w:t>но находится в фокусе внимания П</w:t>
      </w:r>
      <w:r w:rsidRPr="005C6601">
        <w:rPr>
          <w:rFonts w:ascii="Times New Roman" w:hAnsi="Times New Roman"/>
          <w:sz w:val="26"/>
          <w:szCs w:val="26"/>
        </w:rPr>
        <w:t xml:space="preserve">артии. Постоянно растущая угроза климатических </w:t>
      </w:r>
      <w:r w:rsidR="00A24D08" w:rsidRPr="005C6601">
        <w:rPr>
          <w:rFonts w:ascii="Times New Roman" w:hAnsi="Times New Roman"/>
          <w:sz w:val="26"/>
          <w:szCs w:val="26"/>
        </w:rPr>
        <w:t xml:space="preserve">катаклизмов требует от нас все большего вовлечения в вопросы сохранения гармоничного экологического баланса. </w:t>
      </w:r>
    </w:p>
    <w:p w14:paraId="10D89B1B" w14:textId="1AD02F63" w:rsidR="00A77BBC" w:rsidRPr="005C6601" w:rsidRDefault="00A24D08" w:rsidP="005C6601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В частности, особое внимание будет уделяться таким значимым для региона вопросам как проведение противопаводковых мероприятий. В 2021 году предусмотрено более 462 млн. рублей. Уже активно ведутся работы по таким направлениям как берегоукрепление р. Кума (с. Левокумское Минераловодского ГО, с. Солдато-Александровском и г. Зеленокумске Советского ГО) и на р. Мокрый Карамык (г. Зеленокумск). Проводится капитальный ремонт гидросооружений в районе с.Александровское (Александровское МО), р. Мокрая Буйвола в (г. Благодарный), р.Сабля (с. Саблинское Александровского </w:t>
      </w:r>
      <w:r w:rsidR="00A77BBC" w:rsidRPr="005C6601">
        <w:rPr>
          <w:rFonts w:ascii="Times New Roman" w:hAnsi="Times New Roman"/>
          <w:sz w:val="26"/>
          <w:szCs w:val="26"/>
        </w:rPr>
        <w:t>МО).</w:t>
      </w:r>
    </w:p>
    <w:p w14:paraId="4B0727BE" w14:textId="7FDFC40E" w:rsidR="00A24D08" w:rsidRPr="005C6601" w:rsidRDefault="00A24D08" w:rsidP="005C6601">
      <w:pPr>
        <w:widowControl w:val="0"/>
        <w:tabs>
          <w:tab w:val="left" w:pos="1134"/>
        </w:tabs>
        <w:spacing w:line="360" w:lineRule="auto"/>
        <w:ind w:firstLine="709"/>
        <w:jc w:val="both"/>
        <w:rPr>
          <w:rStyle w:val="FontStyle12"/>
        </w:rPr>
      </w:pPr>
      <w:r w:rsidRPr="005C6601">
        <w:rPr>
          <w:rFonts w:ascii="Times New Roman" w:hAnsi="Times New Roman"/>
          <w:sz w:val="26"/>
          <w:szCs w:val="26"/>
        </w:rPr>
        <w:t>Ведется системная расчистк</w:t>
      </w:r>
      <w:r w:rsidR="00A77BBC" w:rsidRPr="005C6601">
        <w:rPr>
          <w:rFonts w:ascii="Times New Roman" w:hAnsi="Times New Roman"/>
          <w:sz w:val="26"/>
          <w:szCs w:val="26"/>
        </w:rPr>
        <w:t>а</w:t>
      </w:r>
      <w:r w:rsidRPr="005C6601">
        <w:rPr>
          <w:rFonts w:ascii="Times New Roman" w:hAnsi="Times New Roman"/>
          <w:sz w:val="26"/>
          <w:szCs w:val="26"/>
        </w:rPr>
        <w:t xml:space="preserve"> русел рек Чла (г. Михайловск), </w:t>
      </w:r>
      <w:r w:rsidRPr="005C6601">
        <w:rPr>
          <w:rStyle w:val="FontStyle12"/>
        </w:rPr>
        <w:t xml:space="preserve">Калаус и Карамык (г. Светлоград), Калаус (села Воздвиженское и </w:t>
      </w:r>
      <w:r w:rsidRPr="005C6601">
        <w:rPr>
          <w:rFonts w:ascii="Times New Roman" w:hAnsi="Times New Roman"/>
          <w:sz w:val="26"/>
          <w:szCs w:val="26"/>
        </w:rPr>
        <w:t>Сергиевское), Невинка (х.Усть-Невинский),</w:t>
      </w:r>
      <w:r w:rsidRPr="005C6601">
        <w:rPr>
          <w:rStyle w:val="FontStyle12"/>
        </w:rPr>
        <w:t xml:space="preserve"> балки Сухая Падина (с. Алексеевское). </w:t>
      </w:r>
      <w:r w:rsidR="00A77BBC" w:rsidRPr="005C6601">
        <w:rPr>
          <w:rFonts w:ascii="Times New Roman" w:hAnsi="Times New Roman"/>
          <w:sz w:val="26"/>
          <w:szCs w:val="26"/>
        </w:rPr>
        <w:t>Джемуха (Минераловодский ГО), Грязнушка и Золотушка (в районе Ботанического сада г. Пятигорска).</w:t>
      </w:r>
    </w:p>
    <w:p w14:paraId="582F1E86" w14:textId="27BB2C3A" w:rsidR="00A24D08" w:rsidRPr="005C6601" w:rsidRDefault="00A51FAB" w:rsidP="005C6601">
      <w:pPr>
        <w:tabs>
          <w:tab w:val="left" w:pos="1134"/>
        </w:tabs>
        <w:spacing w:line="360" w:lineRule="auto"/>
        <w:ind w:firstLine="709"/>
        <w:jc w:val="both"/>
        <w:outlineLvl w:val="3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lastRenderedPageBreak/>
        <w:t>Б</w:t>
      </w:r>
      <w:r w:rsidR="00A24D08" w:rsidRPr="005C6601">
        <w:rPr>
          <w:rFonts w:ascii="Times New Roman" w:hAnsi="Times New Roman"/>
          <w:sz w:val="26"/>
          <w:szCs w:val="26"/>
        </w:rPr>
        <w:t>удут продолжены работы</w:t>
      </w:r>
      <w:r w:rsidRPr="005C6601">
        <w:rPr>
          <w:rFonts w:ascii="Times New Roman" w:hAnsi="Times New Roman"/>
          <w:sz w:val="26"/>
          <w:szCs w:val="26"/>
        </w:rPr>
        <w:t xml:space="preserve"> по завершению второй очереди строительства</w:t>
      </w:r>
      <w:r w:rsidR="00A24D08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 xml:space="preserve">в рамках </w:t>
      </w:r>
      <w:r w:rsidR="00A24D08" w:rsidRPr="005C6601">
        <w:rPr>
          <w:rFonts w:ascii="Times New Roman" w:hAnsi="Times New Roman"/>
          <w:sz w:val="26"/>
          <w:szCs w:val="26"/>
        </w:rPr>
        <w:t>берегоукреплени</w:t>
      </w:r>
      <w:r w:rsidRPr="005C6601">
        <w:rPr>
          <w:rFonts w:ascii="Times New Roman" w:hAnsi="Times New Roman"/>
          <w:sz w:val="26"/>
          <w:szCs w:val="26"/>
        </w:rPr>
        <w:t>я</w:t>
      </w:r>
      <w:r w:rsidR="00A24D08" w:rsidRPr="005C6601">
        <w:rPr>
          <w:rFonts w:ascii="Times New Roman" w:hAnsi="Times New Roman"/>
          <w:sz w:val="26"/>
          <w:szCs w:val="26"/>
        </w:rPr>
        <w:t xml:space="preserve"> на р. Кубань в г. Невинномысск.</w:t>
      </w:r>
      <w:r w:rsidRPr="005C6601">
        <w:rPr>
          <w:rFonts w:ascii="Times New Roman" w:hAnsi="Times New Roman"/>
          <w:sz w:val="26"/>
          <w:szCs w:val="26"/>
        </w:rPr>
        <w:t xml:space="preserve"> </w:t>
      </w:r>
      <w:r w:rsidR="00A24D08" w:rsidRPr="005C6601">
        <w:rPr>
          <w:rFonts w:ascii="Times New Roman" w:hAnsi="Times New Roman"/>
          <w:sz w:val="26"/>
          <w:szCs w:val="26"/>
        </w:rPr>
        <w:t xml:space="preserve">Разрабатывается проектная документации по берегоукрепительному сооружению на левом берегу р. </w:t>
      </w:r>
      <w:r w:rsidR="00EF6447" w:rsidRPr="005C6601">
        <w:rPr>
          <w:rFonts w:ascii="Times New Roman" w:hAnsi="Times New Roman"/>
          <w:sz w:val="26"/>
          <w:szCs w:val="26"/>
        </w:rPr>
        <w:t>Средняя Барсучка (</w:t>
      </w:r>
      <w:r w:rsidR="00A24D08" w:rsidRPr="005C6601">
        <w:rPr>
          <w:rFonts w:ascii="Times New Roman" w:hAnsi="Times New Roman"/>
          <w:sz w:val="26"/>
          <w:szCs w:val="26"/>
        </w:rPr>
        <w:t>ст. Б</w:t>
      </w:r>
      <w:r w:rsidR="00EF6447" w:rsidRPr="005C6601">
        <w:rPr>
          <w:rFonts w:ascii="Times New Roman" w:hAnsi="Times New Roman"/>
          <w:sz w:val="26"/>
          <w:szCs w:val="26"/>
        </w:rPr>
        <w:t>арсуковской Кочубеевское МО)</w:t>
      </w:r>
      <w:r w:rsidR="00A24D08" w:rsidRPr="005C6601">
        <w:rPr>
          <w:rFonts w:ascii="Times New Roman" w:hAnsi="Times New Roman"/>
          <w:sz w:val="26"/>
          <w:szCs w:val="26"/>
        </w:rPr>
        <w:t xml:space="preserve"> и </w:t>
      </w:r>
      <w:r w:rsidR="00EF6447" w:rsidRPr="005C6601">
        <w:rPr>
          <w:rFonts w:ascii="Times New Roman" w:hAnsi="Times New Roman"/>
          <w:sz w:val="26"/>
          <w:szCs w:val="26"/>
        </w:rPr>
        <w:t>берегоукреплению реки Мамайки (</w:t>
      </w:r>
      <w:r w:rsidR="00A24D08" w:rsidRPr="005C6601">
        <w:rPr>
          <w:rFonts w:ascii="Times New Roman" w:hAnsi="Times New Roman"/>
          <w:sz w:val="26"/>
          <w:szCs w:val="26"/>
        </w:rPr>
        <w:t>районе ул. </w:t>
      </w:r>
      <w:r w:rsidR="00EF6447" w:rsidRPr="005C6601">
        <w:rPr>
          <w:rFonts w:ascii="Times New Roman" w:hAnsi="Times New Roman"/>
          <w:sz w:val="26"/>
          <w:szCs w:val="26"/>
        </w:rPr>
        <w:t>Космонавтов г. Ставрополь)</w:t>
      </w:r>
      <w:r w:rsidR="00A24D08" w:rsidRPr="005C6601">
        <w:rPr>
          <w:rFonts w:ascii="Times New Roman" w:hAnsi="Times New Roman"/>
          <w:sz w:val="26"/>
          <w:szCs w:val="26"/>
        </w:rPr>
        <w:t>.</w:t>
      </w:r>
    </w:p>
    <w:p w14:paraId="19AD5CEE" w14:textId="3BAF3023" w:rsidR="00EE6618" w:rsidRPr="005C6601" w:rsidRDefault="00EF6447" w:rsidP="005C6601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С учетом географического расположения края, его климатических особенностей, крайне важным является расширение </w:t>
      </w:r>
      <w:r w:rsidR="00302EC2" w:rsidRPr="005C6601">
        <w:rPr>
          <w:rFonts w:ascii="Times New Roman" w:hAnsi="Times New Roman"/>
          <w:sz w:val="26"/>
          <w:szCs w:val="26"/>
        </w:rPr>
        <w:t>площадей  лесных массивов</w:t>
      </w:r>
      <w:r w:rsidRPr="005C6601">
        <w:rPr>
          <w:rFonts w:ascii="Times New Roman" w:hAnsi="Times New Roman"/>
          <w:sz w:val="26"/>
          <w:szCs w:val="26"/>
        </w:rPr>
        <w:t xml:space="preserve">. </w:t>
      </w:r>
      <w:r w:rsidR="00EE6618" w:rsidRPr="005C6601">
        <w:rPr>
          <w:rFonts w:ascii="Times New Roman" w:hAnsi="Times New Roman"/>
          <w:sz w:val="26"/>
          <w:szCs w:val="26"/>
        </w:rPr>
        <w:t xml:space="preserve">Уже в 2021 году на площади 324 га. </w:t>
      </w:r>
      <w:r w:rsidR="00832E68" w:rsidRPr="005C6601">
        <w:rPr>
          <w:rFonts w:ascii="Times New Roman" w:hAnsi="Times New Roman"/>
          <w:sz w:val="26"/>
          <w:szCs w:val="26"/>
        </w:rPr>
        <w:t xml:space="preserve">будет реализован комплекс </w:t>
      </w:r>
      <w:r w:rsidR="00EE6618" w:rsidRPr="005C6601">
        <w:rPr>
          <w:rFonts w:ascii="Times New Roman" w:hAnsi="Times New Roman"/>
          <w:sz w:val="26"/>
          <w:szCs w:val="26"/>
        </w:rPr>
        <w:t>мероприятий по сохранению, охране, защите и воспроизводству мелиоративных защитных лесных насаждений.</w:t>
      </w:r>
    </w:p>
    <w:p w14:paraId="45FA0D74" w14:textId="51A74A30" w:rsidR="00A5765A" w:rsidRPr="005C6601" w:rsidRDefault="00A5765A" w:rsidP="005C6601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На 2022 год в рамках </w:t>
      </w:r>
      <w:r w:rsidR="008A3F36" w:rsidRPr="005C6601">
        <w:rPr>
          <w:rFonts w:ascii="Times New Roman" w:hAnsi="Times New Roman"/>
          <w:sz w:val="26"/>
          <w:szCs w:val="26"/>
        </w:rPr>
        <w:t>ф</w:t>
      </w:r>
      <w:r w:rsidRPr="005C6601">
        <w:rPr>
          <w:rFonts w:ascii="Times New Roman" w:hAnsi="Times New Roman"/>
          <w:sz w:val="26"/>
          <w:szCs w:val="26"/>
        </w:rPr>
        <w:t xml:space="preserve">едерального проекта «Сохранение лесов» национального проекта «Экология» </w:t>
      </w:r>
      <w:r w:rsidR="00EF6447" w:rsidRPr="005C6601">
        <w:rPr>
          <w:rFonts w:ascii="Times New Roman" w:hAnsi="Times New Roman"/>
          <w:color w:val="000000" w:themeColor="text1"/>
          <w:sz w:val="26"/>
          <w:szCs w:val="26"/>
        </w:rPr>
        <w:t>идет</w:t>
      </w:r>
      <w:r w:rsidR="003178D8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F6447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подготовка к высадке более 170 тысяч деревьев на площади почти 55 га. </w:t>
      </w:r>
      <w:r w:rsidR="00FD16D6" w:rsidRPr="005C6601">
        <w:rPr>
          <w:rFonts w:ascii="Times New Roman" w:hAnsi="Times New Roman"/>
          <w:sz w:val="26"/>
          <w:szCs w:val="26"/>
        </w:rPr>
        <w:t xml:space="preserve">Запланированы средства на приобретение необходимого количества лесохозяйственного оборудования, </w:t>
      </w:r>
      <w:r w:rsidRPr="005C6601">
        <w:rPr>
          <w:rFonts w:ascii="Times New Roman" w:hAnsi="Times New Roman"/>
          <w:sz w:val="26"/>
          <w:szCs w:val="26"/>
        </w:rPr>
        <w:t xml:space="preserve">оснащение </w:t>
      </w:r>
      <w:r w:rsidR="00FD16D6" w:rsidRPr="005C6601">
        <w:rPr>
          <w:rFonts w:ascii="Times New Roman" w:hAnsi="Times New Roman"/>
          <w:sz w:val="26"/>
          <w:szCs w:val="26"/>
        </w:rPr>
        <w:t xml:space="preserve">профильных </w:t>
      </w:r>
      <w:r w:rsidRPr="005C6601">
        <w:rPr>
          <w:rFonts w:ascii="Times New Roman" w:hAnsi="Times New Roman"/>
          <w:sz w:val="26"/>
          <w:szCs w:val="26"/>
        </w:rPr>
        <w:t xml:space="preserve">учреждений, </w:t>
      </w:r>
      <w:r w:rsidR="00FD16D6" w:rsidRPr="005C6601">
        <w:rPr>
          <w:rFonts w:ascii="Times New Roman" w:hAnsi="Times New Roman"/>
          <w:sz w:val="26"/>
          <w:szCs w:val="26"/>
        </w:rPr>
        <w:t>которые будут выполнять специализированные работы в области лесовосстановления</w:t>
      </w:r>
      <w:r w:rsidRPr="005C6601">
        <w:rPr>
          <w:rFonts w:ascii="Times New Roman" w:hAnsi="Times New Roman"/>
          <w:sz w:val="26"/>
          <w:szCs w:val="26"/>
        </w:rPr>
        <w:t xml:space="preserve"> и лесоразведению</w:t>
      </w:r>
      <w:r w:rsidR="00FD16D6" w:rsidRPr="005C6601">
        <w:rPr>
          <w:rFonts w:ascii="Times New Roman" w:hAnsi="Times New Roman"/>
          <w:sz w:val="26"/>
          <w:szCs w:val="26"/>
        </w:rPr>
        <w:t>.</w:t>
      </w:r>
    </w:p>
    <w:p w14:paraId="3CEAE772" w14:textId="2C017AC0" w:rsidR="00881E95" w:rsidRPr="005C6601" w:rsidRDefault="00881E95" w:rsidP="005C6601">
      <w:pPr>
        <w:spacing w:line="36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  <w:lang w:bidi="ru-RU"/>
        </w:rPr>
        <w:t xml:space="preserve">Свое важное место в работе депутатского корпуса Партии займут вопросы, связанные с улучшением ситуации </w:t>
      </w:r>
      <w:r w:rsidR="00302EC2" w:rsidRPr="005C6601">
        <w:rPr>
          <w:rFonts w:ascii="Times New Roman" w:hAnsi="Times New Roman"/>
          <w:sz w:val="26"/>
          <w:szCs w:val="26"/>
          <w:lang w:bidi="ru-RU"/>
        </w:rPr>
        <w:t xml:space="preserve">процесса </w:t>
      </w:r>
      <w:r w:rsidRPr="005C6601">
        <w:rPr>
          <w:rFonts w:ascii="Times New Roman" w:hAnsi="Times New Roman"/>
          <w:sz w:val="26"/>
          <w:szCs w:val="26"/>
          <w:lang w:bidi="ru-RU"/>
        </w:rPr>
        <w:t xml:space="preserve">утилизации твердых бытовых отходов. </w:t>
      </w:r>
      <w:r w:rsidR="00302EC2" w:rsidRPr="005C6601">
        <w:rPr>
          <w:rFonts w:ascii="Times New Roman" w:hAnsi="Times New Roman"/>
          <w:sz w:val="26"/>
          <w:szCs w:val="26"/>
          <w:lang w:bidi="ru-RU"/>
        </w:rPr>
        <w:t>В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2021 году планируется завершить рекультивацию существующего полигона ТБО в городе Лермонтове и ликвидировать свалки в городе Нефтекумске. Кроме того, </w:t>
      </w:r>
      <w:r w:rsidR="00302EC2" w:rsidRPr="005C6601">
        <w:rPr>
          <w:rFonts w:ascii="Times New Roman" w:eastAsia="Times New Roman" w:hAnsi="Times New Roman"/>
          <w:sz w:val="26"/>
          <w:szCs w:val="26"/>
        </w:rPr>
        <w:t>мы планируем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ежегодно проводить ликвидацию до 25-30 </w:t>
      </w:r>
      <w:r w:rsidR="00302EC2" w:rsidRPr="005C6601">
        <w:rPr>
          <w:rFonts w:ascii="Times New Roman" w:eastAsia="Times New Roman" w:hAnsi="Times New Roman"/>
          <w:sz w:val="26"/>
          <w:szCs w:val="26"/>
        </w:rPr>
        <w:t>небольших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свалок в территориях края.</w:t>
      </w:r>
    </w:p>
    <w:p w14:paraId="52F4F11E" w14:textId="0219C97D" w:rsidR="00A5765A" w:rsidRPr="005C6601" w:rsidRDefault="00A5765A" w:rsidP="005C6601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  <w:lang w:bidi="ru-RU"/>
        </w:rPr>
        <w:t xml:space="preserve">В рамках регионального проекта «Чистая страна (Ставропольский край)» федерального проекта «Чистая страна» национального проекта «Экология» в </w:t>
      </w:r>
      <w:r w:rsidRPr="005C6601">
        <w:rPr>
          <w:rFonts w:ascii="Times New Roman" w:hAnsi="Times New Roman"/>
          <w:sz w:val="26"/>
          <w:szCs w:val="26"/>
        </w:rPr>
        <w:t>2022-2023 гг. запланировано проведение работ по ликвидации закрытых объектов размещения отходов в городах Железноводске и Пятигорске.</w:t>
      </w:r>
      <w:r w:rsidR="00881E95" w:rsidRPr="005C6601">
        <w:rPr>
          <w:rFonts w:ascii="Times New Roman" w:hAnsi="Times New Roman"/>
          <w:sz w:val="26"/>
          <w:szCs w:val="26"/>
        </w:rPr>
        <w:t xml:space="preserve"> </w:t>
      </w:r>
      <w:r w:rsidR="003117A5" w:rsidRPr="005C6601">
        <w:rPr>
          <w:rFonts w:ascii="Times New Roman" w:hAnsi="Times New Roman"/>
          <w:sz w:val="26"/>
          <w:szCs w:val="26"/>
        </w:rPr>
        <w:t>Это улучшит качество жизни почти 250 тысяч человек в этих городах.</w:t>
      </w:r>
    </w:p>
    <w:p w14:paraId="4A571A3F" w14:textId="0DC11BAF" w:rsidR="00A5765A" w:rsidRPr="005C6601" w:rsidRDefault="00A5765A" w:rsidP="005C6601">
      <w:p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181E16B6" w14:textId="77777777" w:rsidR="00A0174D" w:rsidRPr="005C6601" w:rsidRDefault="00A0174D" w:rsidP="005C6601">
      <w:p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0A96BF6D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C6601">
        <w:rPr>
          <w:rFonts w:ascii="Times New Roman" w:eastAsia="Times New Roman" w:hAnsi="Times New Roman"/>
          <w:b/>
          <w:sz w:val="26"/>
          <w:szCs w:val="26"/>
        </w:rPr>
        <w:t>Комфортная среда – новое качество жизни</w:t>
      </w:r>
    </w:p>
    <w:p w14:paraId="543A7896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Создание комфортных условий для проживания граждан – одна из национальных целей развития страны до 2030 года, сформулированных </w:t>
      </w:r>
      <w:r w:rsidRPr="005C6601">
        <w:rPr>
          <w:rFonts w:ascii="Times New Roman" w:hAnsi="Times New Roman"/>
          <w:sz w:val="26"/>
          <w:szCs w:val="26"/>
        </w:rPr>
        <w:lastRenderedPageBreak/>
        <w:t>Президентом России Владимиром Владимировичем Путиным. Сегодня людей интересует не только жилищный вопрос, но и условия для отдыха, творчества, занятий спортом.</w:t>
      </w:r>
    </w:p>
    <w:p w14:paraId="6230F0FA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Федеральный партийный проект «Единой России» </w:t>
      </w:r>
      <w:r w:rsidRPr="005C6601">
        <w:rPr>
          <w:rFonts w:ascii="Times New Roman" w:hAnsi="Times New Roman"/>
          <w:sz w:val="26"/>
          <w:szCs w:val="26"/>
          <w:shd w:val="clear" w:color="auto" w:fill="FFFFFF"/>
        </w:rPr>
        <w:t>«Комфортная городская сред</w:t>
      </w:r>
      <w:r w:rsidR="0002759B" w:rsidRPr="005C6601"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5C6601">
        <w:rPr>
          <w:rFonts w:ascii="Times New Roman" w:hAnsi="Times New Roman"/>
          <w:sz w:val="26"/>
          <w:szCs w:val="26"/>
          <w:shd w:val="clear" w:color="auto" w:fill="FFFFFF"/>
        </w:rPr>
        <w:t>» действует на Ставрополье с 2017 года, и за это время л</w:t>
      </w:r>
      <w:r w:rsidR="00DC5DB7" w:rsidRPr="005C6601">
        <w:rPr>
          <w:rFonts w:ascii="Times New Roman" w:hAnsi="Times New Roman"/>
          <w:sz w:val="26"/>
          <w:szCs w:val="26"/>
          <w:shd w:val="clear" w:color="auto" w:fill="FFFFFF"/>
        </w:rPr>
        <w:t>ицо края значительно изменилось и</w:t>
      </w:r>
      <w:r w:rsidRPr="005C6601">
        <w:rPr>
          <w:rFonts w:ascii="Times New Roman" w:hAnsi="Times New Roman"/>
          <w:sz w:val="26"/>
          <w:szCs w:val="26"/>
          <w:shd w:val="clear" w:color="auto" w:fill="FFFFFF"/>
        </w:rPr>
        <w:t xml:space="preserve"> продолжает меняться. П</w:t>
      </w:r>
      <w:r w:rsidRPr="005C6601">
        <w:rPr>
          <w:rFonts w:ascii="Times New Roman" w:hAnsi="Times New Roman"/>
          <w:sz w:val="26"/>
          <w:szCs w:val="26"/>
        </w:rPr>
        <w:t>риобрели свой новый вид такие уже успевшие полюбиться жителям и гостям края места, как Каскадная лестница в Железноводске, бульвар Мира в Невинномысске, Комсомольский парк в Пятигорске, площадь победы и парк Дружбы в Георгиевске, скверы по улице 50 лет ВЛКСМ и проспекту Юности в Ставрополе</w:t>
      </w:r>
      <w:r w:rsidR="002E3F9B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и много других объектов. За пять лет в крае благоустроено 124 общественных</w:t>
      </w:r>
      <w:r w:rsidR="00192DB0" w:rsidRPr="005C6601">
        <w:rPr>
          <w:rFonts w:ascii="Times New Roman" w:hAnsi="Times New Roman"/>
          <w:sz w:val="26"/>
          <w:szCs w:val="26"/>
        </w:rPr>
        <w:t xml:space="preserve"> пространства и более 280 дворов</w:t>
      </w:r>
      <w:r w:rsidRPr="005C6601">
        <w:rPr>
          <w:rFonts w:ascii="Times New Roman" w:hAnsi="Times New Roman"/>
          <w:sz w:val="26"/>
          <w:szCs w:val="26"/>
        </w:rPr>
        <w:t>.</w:t>
      </w:r>
    </w:p>
    <w:p w14:paraId="0A998289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C6601">
        <w:rPr>
          <w:rFonts w:ascii="Times New Roman" w:hAnsi="Times New Roman"/>
          <w:sz w:val="26"/>
          <w:szCs w:val="26"/>
        </w:rPr>
        <w:t xml:space="preserve">Важность реализации данного проекта заключается не только в улучшении самой среды, но и в максимальном вовлечении в данный процесс каждого жителя </w:t>
      </w:r>
      <w:r w:rsidR="005F1427" w:rsidRPr="005C6601">
        <w:rPr>
          <w:rFonts w:ascii="Times New Roman" w:hAnsi="Times New Roman"/>
          <w:sz w:val="26"/>
          <w:szCs w:val="26"/>
        </w:rPr>
        <w:t>Ставрополья</w:t>
      </w:r>
      <w:r w:rsidRPr="005C6601">
        <w:rPr>
          <w:rFonts w:ascii="Times New Roman" w:hAnsi="Times New Roman"/>
          <w:sz w:val="26"/>
          <w:szCs w:val="26"/>
        </w:rPr>
        <w:t xml:space="preserve">. </w:t>
      </w:r>
      <w:r w:rsidRPr="005C6601">
        <w:rPr>
          <w:rFonts w:ascii="Times New Roman" w:hAnsi="Times New Roman"/>
          <w:sz w:val="26"/>
          <w:szCs w:val="26"/>
          <w:shd w:val="clear" w:color="auto" w:fill="FFFFFF"/>
        </w:rPr>
        <w:t xml:space="preserve">Год назад в голосовании по объектам благоустройства приняли участи почти 460 тысяч жителей края, и в соответствии с их выбором были отобраны 16 проектов благоустройства на общую сумму 835 миллионов рублей. В 2022 году </w:t>
      </w:r>
      <w:r w:rsidR="0002759B" w:rsidRPr="005C6601">
        <w:rPr>
          <w:rFonts w:ascii="Times New Roman" w:hAnsi="Times New Roman"/>
          <w:sz w:val="26"/>
          <w:szCs w:val="26"/>
          <w:shd w:val="clear" w:color="auto" w:fill="FFFFFF"/>
        </w:rPr>
        <w:t xml:space="preserve">будут </w:t>
      </w:r>
      <w:r w:rsidRPr="005C6601">
        <w:rPr>
          <w:rFonts w:ascii="Times New Roman" w:hAnsi="Times New Roman"/>
          <w:sz w:val="26"/>
          <w:szCs w:val="26"/>
          <w:shd w:val="clear" w:color="auto" w:fill="FFFFFF"/>
        </w:rPr>
        <w:t xml:space="preserve">благоустроены территории и объекты, которые жители края </w:t>
      </w:r>
      <w:r w:rsidR="0002759B" w:rsidRPr="005C6601">
        <w:rPr>
          <w:rFonts w:ascii="Times New Roman" w:hAnsi="Times New Roman"/>
          <w:sz w:val="26"/>
          <w:szCs w:val="26"/>
          <w:shd w:val="clear" w:color="auto" w:fill="FFFFFF"/>
        </w:rPr>
        <w:t xml:space="preserve">выбирали </w:t>
      </w:r>
      <w:r w:rsidRPr="005C6601">
        <w:rPr>
          <w:rFonts w:ascii="Times New Roman" w:hAnsi="Times New Roman"/>
          <w:sz w:val="26"/>
          <w:szCs w:val="26"/>
          <w:shd w:val="clear" w:color="auto" w:fill="FFFFFF"/>
        </w:rPr>
        <w:t xml:space="preserve">электронным голосованием 30 мая 2021 года. </w:t>
      </w:r>
    </w:p>
    <w:p w14:paraId="3E3181D5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Еще одним из действенных механизмов привлечения людей в совместную деятельность является реализация регионального партийного проекта «Местные инициативы», благодаря которому за последние пять лет воплощено в жизнь более 800 проектов, инициированных самим населением. </w:t>
      </w:r>
      <w:r w:rsidR="005F1427" w:rsidRPr="005C6601">
        <w:rPr>
          <w:rFonts w:ascii="Times New Roman" w:hAnsi="Times New Roman"/>
          <w:sz w:val="26"/>
          <w:szCs w:val="26"/>
        </w:rPr>
        <w:t>Уже в этом году</w:t>
      </w:r>
      <w:r w:rsidRPr="005C6601">
        <w:rPr>
          <w:rFonts w:ascii="Times New Roman" w:hAnsi="Times New Roman"/>
          <w:sz w:val="26"/>
          <w:szCs w:val="26"/>
        </w:rPr>
        <w:t xml:space="preserve"> планируется завершить ремонт и благоустройство 290 объектов.</w:t>
      </w:r>
    </w:p>
    <w:p w14:paraId="0C4EADD6" w14:textId="77777777" w:rsidR="00B156B6" w:rsidRPr="005C6601" w:rsidRDefault="00B156B6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16F9BF8" w14:textId="77777777" w:rsidR="00135382" w:rsidRPr="005C6601" w:rsidRDefault="00135382" w:rsidP="005C6601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Инфраструктурное развитие</w:t>
      </w:r>
    </w:p>
    <w:p w14:paraId="71BF5FE5" w14:textId="77777777" w:rsidR="00F07FD8" w:rsidRPr="005C6601" w:rsidRDefault="00135382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Продолжится работа над р</w:t>
      </w:r>
      <w:r w:rsidR="007B5A96" w:rsidRPr="005C6601">
        <w:rPr>
          <w:rFonts w:ascii="Times New Roman" w:hAnsi="Times New Roman"/>
          <w:sz w:val="26"/>
          <w:szCs w:val="26"/>
        </w:rPr>
        <w:t xml:space="preserve">азвитием инфраструктуры в крае, в первую очередь </w:t>
      </w:r>
      <w:r w:rsidRPr="005C6601">
        <w:rPr>
          <w:rFonts w:ascii="Times New Roman" w:hAnsi="Times New Roman"/>
          <w:sz w:val="26"/>
          <w:szCs w:val="26"/>
        </w:rPr>
        <w:t xml:space="preserve">коммунальной. Это базовое условия для обеспечения комфорта для наших земляков. </w:t>
      </w:r>
    </w:p>
    <w:p w14:paraId="55CEB61F" w14:textId="34F27553" w:rsidR="00F07FD8" w:rsidRPr="005C6601" w:rsidRDefault="00F07FD8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ja-JP"/>
        </w:rPr>
      </w:pPr>
      <w:r w:rsidRPr="005C6601">
        <w:rPr>
          <w:rFonts w:ascii="Times New Roman" w:hAnsi="Times New Roman"/>
          <w:sz w:val="26"/>
          <w:szCs w:val="26"/>
        </w:rPr>
        <w:t>Современнее и надежнее с каждым годом будет становиться и энергетическая инфраструктура края. На этот год планируется</w:t>
      </w:r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 завершение строительства 15 объектов газоснабжения с объемом </w:t>
      </w:r>
      <w:r w:rsid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бюджетного </w:t>
      </w:r>
      <w:bookmarkStart w:id="0" w:name="_GoBack"/>
      <w:bookmarkEnd w:id="0"/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t>финан</w:t>
      </w:r>
      <w:r w:rsidR="00433B22" w:rsidRPr="005C6601">
        <w:rPr>
          <w:rFonts w:ascii="Times New Roman" w:eastAsia="Times New Roman" w:hAnsi="Times New Roman"/>
          <w:sz w:val="26"/>
          <w:szCs w:val="26"/>
          <w:lang w:eastAsia="ja-JP"/>
        </w:rPr>
        <w:t>сирования более 129 млн. рублей, а также</w:t>
      </w:r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 </w:t>
      </w:r>
      <w:r w:rsidR="00433B22" w:rsidRPr="005C6601">
        <w:rPr>
          <w:rFonts w:ascii="Times New Roman" w:eastAsia="Times New Roman" w:hAnsi="Times New Roman"/>
          <w:sz w:val="26"/>
          <w:szCs w:val="26"/>
          <w:lang w:eastAsia="ja-JP"/>
        </w:rPr>
        <w:t>реконструкция 18,82 км межпоселковых газопроводов и 6,53 км внутрипоселковых газопроводов</w:t>
      </w:r>
      <w:r w:rsidR="00E2609B" w:rsidRPr="005C6601">
        <w:rPr>
          <w:rFonts w:ascii="Times New Roman" w:eastAsia="Times New Roman" w:hAnsi="Times New Roman"/>
          <w:sz w:val="26"/>
          <w:szCs w:val="26"/>
          <w:lang w:eastAsia="ja-JP"/>
        </w:rPr>
        <w:t>.</w:t>
      </w:r>
    </w:p>
    <w:p w14:paraId="493E99EE" w14:textId="03CBF171" w:rsidR="00433B22" w:rsidRPr="005C6601" w:rsidRDefault="00433B22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ja-JP"/>
        </w:rPr>
      </w:pPr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lastRenderedPageBreak/>
        <w:t xml:space="preserve">В рамках президентской инициативы по социальной догазификации частных домов в Ставропольском крае планируется уже в этом году газифицировать 694 домовладения. В следующем году эта цифра возрастёт до 6 284 домовладений. </w:t>
      </w:r>
    </w:p>
    <w:p w14:paraId="23A0D1BE" w14:textId="77777777" w:rsidR="005F2815" w:rsidRPr="005C6601" w:rsidRDefault="005F2815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62DACAF" w14:textId="053B2A7E" w:rsidR="00511763" w:rsidRPr="005C6601" w:rsidRDefault="00135382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ja-JP"/>
        </w:rPr>
      </w:pPr>
      <w:r w:rsidRPr="005C6601">
        <w:rPr>
          <w:rFonts w:ascii="Times New Roman" w:hAnsi="Times New Roman"/>
          <w:sz w:val="26"/>
          <w:szCs w:val="26"/>
        </w:rPr>
        <w:t xml:space="preserve">В прошлом году удалось улучшить водоснабжение для 120 тысяч жителей 32 населенных пунктов. </w:t>
      </w:r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В 2021 году в Ставропольском крае планируется построить 44 км подводящих и разводящих сетей, капитально отремонтировать 92 км водопроводов. </w:t>
      </w:r>
      <w:r w:rsidR="0048186B" w:rsidRPr="005C6601">
        <w:rPr>
          <w:rFonts w:ascii="Times New Roman" w:eastAsia="Times New Roman" w:hAnsi="Times New Roman"/>
          <w:sz w:val="26"/>
          <w:szCs w:val="26"/>
          <w:lang w:eastAsia="ja-JP"/>
        </w:rPr>
        <w:t>Таким образом, еще в 54 населенных пункта 119 тыс. человек получат чистую воду. В 2022 – 2024 гг. аналогичными работами будут охвачены еще 84 населенных пункта, в которых проживают 156 тыс. человек.</w:t>
      </w:r>
      <w:r w:rsidR="00FC0FD4"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 </w:t>
      </w:r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До конца 2024 года в развитие водоснабжения края будет вложено 3 миллиарда </w:t>
      </w:r>
      <w:r w:rsidR="00432A2D" w:rsidRPr="005C6601">
        <w:rPr>
          <w:rFonts w:ascii="Times New Roman" w:eastAsia="Times New Roman" w:hAnsi="Times New Roman"/>
          <w:sz w:val="26"/>
          <w:szCs w:val="26"/>
          <w:lang w:eastAsia="ja-JP"/>
        </w:rPr>
        <w:t>бюджетных средств</w:t>
      </w:r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. </w:t>
      </w:r>
      <w:r w:rsidR="00511763"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Это позволит обеспечить качественной водой 346 тыс. жителей края в более чем 100 населенных пунктах. </w:t>
      </w:r>
    </w:p>
    <w:p w14:paraId="5146A537" w14:textId="77777777" w:rsidR="00511763" w:rsidRPr="005C6601" w:rsidRDefault="00511763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Также в рамках повышения качества услуг по данному направлению </w:t>
      </w:r>
      <w:r w:rsidRPr="005C6601">
        <w:rPr>
          <w:rFonts w:ascii="Times New Roman" w:hAnsi="Times New Roman"/>
          <w:sz w:val="26"/>
          <w:szCs w:val="26"/>
        </w:rPr>
        <w:t xml:space="preserve">с 2019–2029 гг. </w:t>
      </w:r>
      <w:r w:rsidRPr="005C6601">
        <w:rPr>
          <w:rFonts w:ascii="Times New Roman" w:eastAsia="Times New Roman" w:hAnsi="Times New Roman"/>
          <w:sz w:val="26"/>
          <w:szCs w:val="26"/>
          <w:lang w:eastAsia="ja-JP"/>
        </w:rPr>
        <w:t xml:space="preserve">осуществляются и запланированы следующие мероприятия: </w:t>
      </w:r>
      <w:r w:rsidRPr="005C6601">
        <w:rPr>
          <w:rFonts w:ascii="Times New Roman" w:hAnsi="Times New Roman"/>
          <w:sz w:val="26"/>
          <w:szCs w:val="26"/>
        </w:rPr>
        <w:t>строительство межпоселкового водопровода «Восточный» в Новоалександровском районе (п.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Присадовый,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Ударный,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Светлый,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Встречный,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Крутобалковский,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Виноградный,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Мокрая Балка); реконструкция и строительство ливневой канализации в г.</w:t>
      </w:r>
      <w:r w:rsidR="007B5A96" w:rsidRPr="005C6601">
        <w:rPr>
          <w:rFonts w:ascii="Times New Roman" w:hAnsi="Times New Roman"/>
          <w:sz w:val="26"/>
          <w:szCs w:val="26"/>
        </w:rPr>
        <w:t xml:space="preserve"> Пятигорске «</w:t>
      </w:r>
      <w:r w:rsidRPr="005C6601">
        <w:rPr>
          <w:rFonts w:ascii="Times New Roman" w:hAnsi="Times New Roman"/>
          <w:sz w:val="26"/>
          <w:szCs w:val="26"/>
        </w:rPr>
        <w:t>Ливневой коллектор К-2 Огородная», строительство магистрального водовода к ст.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 xml:space="preserve">Ессентукская Предгорного района, </w:t>
      </w:r>
      <w:r w:rsidR="00F07FD8" w:rsidRPr="005C6601">
        <w:rPr>
          <w:rFonts w:ascii="Times New Roman" w:hAnsi="Times New Roman"/>
          <w:sz w:val="26"/>
          <w:szCs w:val="26"/>
        </w:rPr>
        <w:t xml:space="preserve">а также </w:t>
      </w:r>
      <w:r w:rsidRPr="005C6601">
        <w:rPr>
          <w:rFonts w:ascii="Times New Roman" w:hAnsi="Times New Roman"/>
          <w:sz w:val="26"/>
          <w:szCs w:val="26"/>
        </w:rPr>
        <w:t>капитальный ремонт участков водоводов:</w:t>
      </w:r>
    </w:p>
    <w:p w14:paraId="1E3D21B3" w14:textId="77777777" w:rsidR="00511763" w:rsidRPr="005C6601" w:rsidRDefault="00511763" w:rsidP="005C6601">
      <w:pPr>
        <w:pStyle w:val="a4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Невинномысско-Курсавского группового водопровода (п.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Верхний Янкуль,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Новый Янкуль,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Овражный,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Кианкиз,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Янкуль,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Нижнеколонский)</w:t>
      </w:r>
      <w:r w:rsidR="007B5A96" w:rsidRPr="005C6601">
        <w:rPr>
          <w:rFonts w:ascii="Times New Roman" w:hAnsi="Times New Roman"/>
          <w:sz w:val="26"/>
          <w:szCs w:val="26"/>
        </w:rPr>
        <w:t>;</w:t>
      </w:r>
    </w:p>
    <w:p w14:paraId="2A428707" w14:textId="77777777" w:rsidR="00511763" w:rsidRPr="005C6601" w:rsidRDefault="00511763" w:rsidP="005C6601">
      <w:pPr>
        <w:pStyle w:val="a4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подводящего водовода на с. Крымгиреевское Андроповского района</w:t>
      </w:r>
      <w:r w:rsidR="007B5A96" w:rsidRPr="005C6601">
        <w:rPr>
          <w:rFonts w:ascii="Times New Roman" w:hAnsi="Times New Roman"/>
          <w:sz w:val="26"/>
          <w:szCs w:val="26"/>
        </w:rPr>
        <w:t>;</w:t>
      </w:r>
    </w:p>
    <w:p w14:paraId="5542D775" w14:textId="77777777" w:rsidR="00511763" w:rsidRPr="005C6601" w:rsidRDefault="00511763" w:rsidP="005C6601">
      <w:pPr>
        <w:pStyle w:val="a4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осуществляющего водоснабжение северной части Минераловодского городского округа в р-не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Перевальный (х.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Сухая Падина,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Безивановка.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Утренняя Долина,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Свободный Труд,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Греческое,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Нагутское,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Нижняя Александровка,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Апанасенко,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Новомирский,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Западный Карамык)</w:t>
      </w:r>
      <w:r w:rsidR="007B5A96" w:rsidRPr="005C6601">
        <w:rPr>
          <w:rFonts w:ascii="Times New Roman" w:hAnsi="Times New Roman"/>
          <w:sz w:val="26"/>
          <w:szCs w:val="26"/>
        </w:rPr>
        <w:t>;</w:t>
      </w:r>
    </w:p>
    <w:p w14:paraId="00507B06" w14:textId="77777777" w:rsidR="00511763" w:rsidRPr="005C6601" w:rsidRDefault="00A545E3" w:rsidP="005C6601">
      <w:pPr>
        <w:pStyle w:val="a4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от г.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="00511763" w:rsidRPr="005C6601">
        <w:rPr>
          <w:rFonts w:ascii="Times New Roman" w:hAnsi="Times New Roman"/>
          <w:sz w:val="26"/>
          <w:szCs w:val="26"/>
        </w:rPr>
        <w:t>Изобильный –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="00511763" w:rsidRPr="005C6601">
        <w:rPr>
          <w:rFonts w:ascii="Times New Roman" w:hAnsi="Times New Roman"/>
          <w:sz w:val="26"/>
          <w:szCs w:val="26"/>
        </w:rPr>
        <w:t>Рыздвяный (с.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="00511763" w:rsidRPr="005C6601">
        <w:rPr>
          <w:rFonts w:ascii="Times New Roman" w:hAnsi="Times New Roman"/>
          <w:sz w:val="26"/>
          <w:szCs w:val="26"/>
        </w:rPr>
        <w:t>Московское, х.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="00511763" w:rsidRPr="005C6601">
        <w:rPr>
          <w:rFonts w:ascii="Times New Roman" w:hAnsi="Times New Roman"/>
          <w:sz w:val="26"/>
          <w:szCs w:val="26"/>
        </w:rPr>
        <w:t>Спорный, ст.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="00511763" w:rsidRPr="005C6601">
        <w:rPr>
          <w:rFonts w:ascii="Times New Roman" w:hAnsi="Times New Roman"/>
          <w:sz w:val="26"/>
          <w:szCs w:val="26"/>
        </w:rPr>
        <w:t>Рождественская,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="00511763" w:rsidRPr="005C6601">
        <w:rPr>
          <w:rFonts w:ascii="Times New Roman" w:hAnsi="Times New Roman"/>
          <w:sz w:val="26"/>
          <w:szCs w:val="26"/>
        </w:rPr>
        <w:t>Рыздвяный)</w:t>
      </w:r>
      <w:r w:rsidR="007B5A96" w:rsidRPr="005C6601">
        <w:rPr>
          <w:rFonts w:ascii="Times New Roman" w:hAnsi="Times New Roman"/>
          <w:sz w:val="26"/>
          <w:szCs w:val="26"/>
        </w:rPr>
        <w:t>;</w:t>
      </w:r>
    </w:p>
    <w:p w14:paraId="2A8C4EA7" w14:textId="77777777" w:rsidR="00511763" w:rsidRPr="005C6601" w:rsidRDefault="00511763" w:rsidP="005C6601">
      <w:pPr>
        <w:pStyle w:val="a4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от НС № 2 до НРР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Дивное Апанасенковского группового водопровода (с.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Дивное,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Вознесеновское, с.</w:t>
      </w:r>
      <w:r w:rsidR="007B5A96" w:rsidRPr="005C6601">
        <w:rPr>
          <w:rFonts w:ascii="Times New Roman" w:hAnsi="Times New Roman"/>
          <w:sz w:val="26"/>
          <w:szCs w:val="26"/>
        </w:rPr>
        <w:t xml:space="preserve">  </w:t>
      </w:r>
      <w:r w:rsidRPr="005C6601">
        <w:rPr>
          <w:rFonts w:ascii="Times New Roman" w:hAnsi="Times New Roman"/>
          <w:sz w:val="26"/>
          <w:szCs w:val="26"/>
        </w:rPr>
        <w:t>Воздвиженское, с.Апанасенковское)</w:t>
      </w:r>
      <w:r w:rsidR="007B5A96" w:rsidRPr="005C6601">
        <w:rPr>
          <w:rFonts w:ascii="Times New Roman" w:hAnsi="Times New Roman"/>
          <w:sz w:val="26"/>
          <w:szCs w:val="26"/>
        </w:rPr>
        <w:t>;</w:t>
      </w:r>
    </w:p>
    <w:p w14:paraId="63B21C5B" w14:textId="77777777" w:rsidR="00511763" w:rsidRPr="005C6601" w:rsidRDefault="00511763" w:rsidP="005C6601">
      <w:pPr>
        <w:pStyle w:val="a4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lastRenderedPageBreak/>
        <w:t>груп</w:t>
      </w:r>
      <w:r w:rsidR="007B5A96" w:rsidRPr="005C6601">
        <w:rPr>
          <w:rFonts w:ascii="Times New Roman" w:hAnsi="Times New Roman"/>
          <w:sz w:val="26"/>
          <w:szCs w:val="26"/>
        </w:rPr>
        <w:t xml:space="preserve">пового водопровода на участках </w:t>
      </w:r>
      <w:r w:rsidRPr="005C6601">
        <w:rPr>
          <w:rFonts w:ascii="Times New Roman" w:hAnsi="Times New Roman"/>
          <w:sz w:val="26"/>
          <w:szCs w:val="26"/>
        </w:rPr>
        <w:t>«Напорный водовод от с. Ключевка до с. Тугулук» и «Водовод с. Тугулук до с. Кугульта» (с.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Тугулук,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Кугульта, п.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Верхняя Кугульта, 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Казинка)</w:t>
      </w:r>
      <w:r w:rsidR="007B5A96" w:rsidRPr="005C6601">
        <w:rPr>
          <w:rFonts w:ascii="Times New Roman" w:hAnsi="Times New Roman"/>
          <w:sz w:val="26"/>
          <w:szCs w:val="26"/>
        </w:rPr>
        <w:t>;</w:t>
      </w:r>
    </w:p>
    <w:p w14:paraId="42F6C66B" w14:textId="77777777" w:rsidR="00511763" w:rsidRPr="005C6601" w:rsidRDefault="00511763" w:rsidP="005C6601">
      <w:pPr>
        <w:pStyle w:val="a4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Шпаковского группового водопровода (с.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>Старомарьевка,</w:t>
      </w:r>
      <w:r w:rsidR="007B5A96" w:rsidRPr="005C6601">
        <w:rPr>
          <w:rFonts w:ascii="Times New Roman" w:hAnsi="Times New Roman"/>
          <w:sz w:val="26"/>
          <w:szCs w:val="26"/>
        </w:rPr>
        <w:t xml:space="preserve"> с. Надежда, х. Кизилов, с. Ташла);</w:t>
      </w:r>
    </w:p>
    <w:p w14:paraId="1026DE46" w14:textId="77777777" w:rsidR="00511763" w:rsidRPr="005C6601" w:rsidRDefault="00511763" w:rsidP="005C6601">
      <w:pPr>
        <w:pStyle w:val="a4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водопроводной сети села Калиновского Александровского района Ставропольского края» (с.</w:t>
      </w:r>
      <w:r w:rsidR="007B5A96"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 xml:space="preserve">Калиновское). </w:t>
      </w:r>
    </w:p>
    <w:p w14:paraId="3E29F062" w14:textId="773E7A63" w:rsidR="007E2DC1" w:rsidRPr="005C6601" w:rsidRDefault="007E2DC1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ja-JP"/>
        </w:rPr>
      </w:pPr>
    </w:p>
    <w:p w14:paraId="67D91A5D" w14:textId="35535609" w:rsidR="005F2815" w:rsidRPr="005C6601" w:rsidRDefault="005F2815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</w:pP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Заметные результаты в последние годы были достигнуты в области дорожного строительства. </w:t>
      </w:r>
      <w:r w:rsidR="00EB5813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П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ри поддержке партийного проекта «Безопасные дороги» </w:t>
      </w:r>
      <w:r w:rsidR="00D173F9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за прошедшие 5 лет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на Ставрополье было построено и отремонтировано более 1 800 км дорог.</w:t>
      </w:r>
      <w:r w:rsidR="00D173F9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</w:t>
      </w:r>
    </w:p>
    <w:p w14:paraId="4539BB04" w14:textId="2182CE66" w:rsidR="005F2815" w:rsidRPr="005C6601" w:rsidRDefault="00D173F9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</w:pP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До 2024 года</w:t>
      </w:r>
      <w:r w:rsidR="005F2815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в крае </w:t>
      </w:r>
      <w:r w:rsidR="005F2815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предусматривает</w:t>
      </w:r>
      <w:r w:rsidR="0001675D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ся</w:t>
      </w:r>
      <w:r w:rsidR="005F2815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выполнение работ на 352 участках дорог общей протяженностью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порядка 1 360 </w:t>
      </w:r>
      <w:r w:rsidR="005F2815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км,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а также </w:t>
      </w:r>
      <w:r w:rsidR="005F2815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ремонт 39 мостовых сооружений. На эти цели планируется направить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20 млрд. 377 млн. рублей</w:t>
      </w:r>
      <w:r w:rsid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из бюджетных средств различных уровней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.</w:t>
      </w:r>
    </w:p>
    <w:p w14:paraId="32EA1A9C" w14:textId="19AAEF24" w:rsidR="005F2815" w:rsidRPr="005C6601" w:rsidRDefault="005F2815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</w:pP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По результатам</w:t>
      </w:r>
      <w:r w:rsidR="00D173F9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выполнения работ в период 2021 –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2024 г</w:t>
      </w:r>
      <w:r w:rsidR="00EB5813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г. 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планируется </w:t>
      </w:r>
      <w:r w:rsidR="00D173F9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к 2025 году увеличить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протяженность автомобильных дорог общего пользования регионального или межмуниципального значения </w:t>
      </w:r>
      <w:r w:rsidR="00D173F9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края до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4</w:t>
      </w:r>
      <w:r w:rsidR="00D173F9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315 км. </w:t>
      </w:r>
      <w:r w:rsidR="0029013D"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>Планируется, что протяженность региональных дорог превысит 757 км, а местные дороги протянутся более чем на 840 км.</w:t>
      </w:r>
      <w:r w:rsidRPr="005C6601">
        <w:rPr>
          <w:rFonts w:ascii="Times New Roman" w:eastAsia="Times New Roman" w:hAnsi="Times New Roman"/>
          <w:color w:val="000000" w:themeColor="text1"/>
          <w:sz w:val="26"/>
          <w:szCs w:val="26"/>
          <w:lang w:eastAsia="ja-JP"/>
        </w:rPr>
        <w:t xml:space="preserve"> </w:t>
      </w:r>
    </w:p>
    <w:p w14:paraId="3B4FD20D" w14:textId="77777777" w:rsidR="005F2815" w:rsidRPr="005C6601" w:rsidRDefault="005F2815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ja-JP"/>
        </w:rPr>
      </w:pPr>
    </w:p>
    <w:p w14:paraId="6EB45416" w14:textId="77777777" w:rsidR="005778E9" w:rsidRPr="005C6601" w:rsidRDefault="00E13929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C6601">
        <w:rPr>
          <w:rFonts w:ascii="Times New Roman" w:eastAsiaTheme="minorHAnsi" w:hAnsi="Times New Roman"/>
          <w:b/>
          <w:sz w:val="26"/>
          <w:szCs w:val="26"/>
        </w:rPr>
        <w:t>Забота о семье и детях</w:t>
      </w:r>
    </w:p>
    <w:p w14:paraId="7079330D" w14:textId="61223141" w:rsidR="00360C9D" w:rsidRPr="005C6601" w:rsidRDefault="005E5E3E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Президент страны на съезде П</w:t>
      </w:r>
      <w:r w:rsidR="00360C9D" w:rsidRPr="005C6601">
        <w:rPr>
          <w:rFonts w:ascii="Times New Roman" w:eastAsiaTheme="minorHAnsi" w:hAnsi="Times New Roman"/>
          <w:sz w:val="26"/>
          <w:szCs w:val="26"/>
        </w:rPr>
        <w:t xml:space="preserve">артии </w:t>
      </w:r>
      <w:r w:rsidRPr="005C6601">
        <w:rPr>
          <w:rFonts w:ascii="Times New Roman" w:eastAsiaTheme="minorHAnsi" w:hAnsi="Times New Roman"/>
          <w:sz w:val="26"/>
          <w:szCs w:val="26"/>
        </w:rPr>
        <w:t>подчеркнул</w:t>
      </w:r>
      <w:r w:rsidR="005C6601">
        <w:rPr>
          <w:rFonts w:ascii="Times New Roman" w:eastAsiaTheme="minorHAnsi" w:hAnsi="Times New Roman"/>
          <w:sz w:val="26"/>
          <w:szCs w:val="26"/>
        </w:rPr>
        <w:t xml:space="preserve">, что </w:t>
      </w:r>
      <w:r w:rsidR="00360C9D" w:rsidRPr="005C6601">
        <w:rPr>
          <w:rFonts w:ascii="Times New Roman" w:eastAsiaTheme="minorHAnsi" w:hAnsi="Times New Roman"/>
          <w:sz w:val="26"/>
          <w:szCs w:val="26"/>
        </w:rPr>
        <w:t xml:space="preserve">крепкая, благополучная семья, в которой растут двое, трое, четверо и больше детей, по сути, и должна быть этим образом будущего </w:t>
      </w:r>
      <w:r w:rsidR="005C6601">
        <w:rPr>
          <w:rFonts w:ascii="Times New Roman" w:eastAsiaTheme="minorHAnsi" w:hAnsi="Times New Roman"/>
          <w:sz w:val="26"/>
          <w:szCs w:val="26"/>
        </w:rPr>
        <w:t>России</w:t>
      </w:r>
      <w:r w:rsidR="00360C9D" w:rsidRPr="005C6601">
        <w:rPr>
          <w:rFonts w:ascii="Times New Roman" w:eastAsiaTheme="minorHAnsi" w:hAnsi="Times New Roman"/>
          <w:sz w:val="26"/>
          <w:szCs w:val="26"/>
        </w:rPr>
        <w:t xml:space="preserve">. Именно этим подходом будут руководствоваться наши депутаты, формируя максимально благоприятные условия для поддержки материнства и детства. </w:t>
      </w:r>
    </w:p>
    <w:p w14:paraId="69F7A7FB" w14:textId="2CAEA5D9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В Ставропольском крае</w:t>
      </w:r>
      <w:r w:rsidR="00275F5B" w:rsidRPr="005C6601">
        <w:rPr>
          <w:rFonts w:ascii="Times New Roman" w:eastAsiaTheme="minorHAnsi" w:hAnsi="Times New Roman"/>
          <w:sz w:val="26"/>
          <w:szCs w:val="26"/>
        </w:rPr>
        <w:t xml:space="preserve"> из бюджета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</w:t>
      </w:r>
      <w:r w:rsidR="00360C9D" w:rsidRPr="005C6601">
        <w:rPr>
          <w:rFonts w:ascii="Times New Roman" w:eastAsiaTheme="minorHAnsi" w:hAnsi="Times New Roman"/>
          <w:sz w:val="26"/>
          <w:szCs w:val="26"/>
        </w:rPr>
        <w:t xml:space="preserve">уже </w:t>
      </w:r>
      <w:r w:rsidRPr="005C6601">
        <w:rPr>
          <w:rFonts w:ascii="Times New Roman" w:eastAsiaTheme="minorHAnsi" w:hAnsi="Times New Roman"/>
          <w:sz w:val="26"/>
          <w:szCs w:val="26"/>
        </w:rPr>
        <w:t>реализуется 17 видов выплат семьям с детьми, начиная от ранних сроков беременности будущей мамы и до достижения ребенком совершеннолетия. Более 2 тысяч молодых семей</w:t>
      </w:r>
      <w:r w:rsidRPr="005C6601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>смогли решить свой жилищный вопро</w:t>
      </w:r>
      <w:r w:rsidR="007B5A96" w:rsidRPr="005C6601">
        <w:rPr>
          <w:rFonts w:ascii="Times New Roman" w:eastAsiaTheme="minorHAnsi" w:hAnsi="Times New Roman"/>
          <w:sz w:val="26"/>
          <w:szCs w:val="26"/>
        </w:rPr>
        <w:t>с благодаря программе «Молодая с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емья». </w:t>
      </w:r>
      <w:r w:rsidRPr="005C6601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Установлены денежные </w:t>
      </w:r>
      <w:r w:rsidRPr="005C660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компенсации налога на имущество физических лиц, земельного налога взамен материнского (семейного) капитала. Введена денежная </w:t>
      </w:r>
      <w:r w:rsidR="00012103" w:rsidRPr="005C6601">
        <w:rPr>
          <w:rFonts w:ascii="Times New Roman" w:eastAsia="Times New Roman" w:hAnsi="Times New Roman"/>
          <w:sz w:val="26"/>
          <w:szCs w:val="26"/>
          <w:lang w:eastAsia="ru-RU"/>
        </w:rPr>
        <w:t>компенсация платы (30</w:t>
      </w:r>
      <w:r w:rsidRPr="005C6601">
        <w:rPr>
          <w:rFonts w:ascii="Times New Roman" w:eastAsia="Times New Roman" w:hAnsi="Times New Roman"/>
          <w:sz w:val="26"/>
          <w:szCs w:val="26"/>
          <w:lang w:eastAsia="ru-RU"/>
        </w:rPr>
        <w:t>%) за присмотр и уход за третьим или последующим ребенком, посещающим дошкольную образовательную организацию.</w:t>
      </w:r>
      <w:r w:rsidR="00146574" w:rsidRPr="005C6601">
        <w:rPr>
          <w:rFonts w:ascii="Times New Roman" w:eastAsiaTheme="minorHAnsi" w:hAnsi="Times New Roman"/>
          <w:b/>
          <w:sz w:val="26"/>
          <w:szCs w:val="26"/>
        </w:rPr>
        <w:tab/>
      </w:r>
      <w:r w:rsidRPr="005C6601">
        <w:rPr>
          <w:rFonts w:ascii="Times New Roman" w:eastAsiaTheme="minorHAnsi" w:hAnsi="Times New Roman"/>
          <w:sz w:val="26"/>
          <w:szCs w:val="26"/>
        </w:rPr>
        <w:t>В два раза увеличен размер денежной компенсации на каждого ребенка в возрасте до восемнадцати лет, предоставляемый взамен набора социальных услуг. С 1 сентября 2021 года ежегодная денежная компенсация многодетным семьям на подготовку ребенка к школе вырастет</w:t>
      </w:r>
      <w:r w:rsidR="0002759B" w:rsidRPr="005C6601">
        <w:rPr>
          <w:rFonts w:ascii="Times New Roman" w:eastAsiaTheme="minorHAnsi" w:hAnsi="Times New Roman"/>
          <w:sz w:val="26"/>
          <w:szCs w:val="26"/>
        </w:rPr>
        <w:t xml:space="preserve"> в крае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с 1203,8 руб. до 5000 руб. Органы местного самоуправления наделены полномочиями по осуществлению ежемесячной выплаты в связи с рождением или усыновлением первого ребенка.</w:t>
      </w:r>
    </w:p>
    <w:p w14:paraId="5CF433DB" w14:textId="77777777" w:rsidR="00050F42" w:rsidRPr="005C6601" w:rsidRDefault="00E13929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 xml:space="preserve">Установлена ежемесячная выплата для детей в размере 50 процентов прожиточного минимума, если размер среднедушевого дохода семьи не превышает величину прожиточного минимума. Ученики начальных классов обеспечиваются не менее одного раза в день бесплатным горячим питанием. </w:t>
      </w:r>
      <w:r w:rsidR="00276758" w:rsidRPr="005C6601">
        <w:rPr>
          <w:rFonts w:ascii="Times New Roman" w:eastAsiaTheme="minorHAnsi" w:hAnsi="Times New Roman"/>
          <w:sz w:val="26"/>
          <w:szCs w:val="26"/>
        </w:rPr>
        <w:t xml:space="preserve">Аналогичным видом помощи будут охвачены </w:t>
      </w:r>
      <w:r w:rsidRPr="005C6601">
        <w:rPr>
          <w:rFonts w:ascii="Times New Roman" w:eastAsiaTheme="minorHAnsi" w:hAnsi="Times New Roman"/>
          <w:sz w:val="26"/>
          <w:szCs w:val="26"/>
        </w:rPr>
        <w:t>дети из малоимущих и многодетных семей, дети-сироты, дети, оставшиеся без попечения родителей, дети</w:t>
      </w:r>
      <w:r w:rsidR="00050F42" w:rsidRPr="005C6601">
        <w:rPr>
          <w:rFonts w:ascii="Times New Roman" w:eastAsiaTheme="minorHAnsi" w:hAnsi="Times New Roman"/>
          <w:sz w:val="26"/>
          <w:szCs w:val="26"/>
        </w:rPr>
        <w:t>-инвалиды, которые учатся в 5–</w:t>
      </w:r>
      <w:r w:rsidRPr="005C6601">
        <w:rPr>
          <w:rFonts w:ascii="Times New Roman" w:eastAsiaTheme="minorHAnsi" w:hAnsi="Times New Roman"/>
          <w:sz w:val="26"/>
          <w:szCs w:val="26"/>
        </w:rPr>
        <w:t>11 классах.</w:t>
      </w:r>
      <w:r w:rsidR="00B156B6" w:rsidRPr="005C6601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1F763313" w14:textId="77777777" w:rsidR="005B089E" w:rsidRPr="005C6601" w:rsidRDefault="005B089E" w:rsidP="005C6601">
      <w:pPr>
        <w:pStyle w:val="a3"/>
        <w:spacing w:before="0" w:beforeAutospacing="0" w:after="0" w:afterAutospacing="0" w:line="360" w:lineRule="auto"/>
        <w:ind w:right="-1" w:firstLine="708"/>
        <w:jc w:val="both"/>
        <w:rPr>
          <w:sz w:val="26"/>
          <w:szCs w:val="26"/>
        </w:rPr>
      </w:pPr>
      <w:r w:rsidRPr="005C6601">
        <w:rPr>
          <w:sz w:val="26"/>
          <w:szCs w:val="26"/>
        </w:rPr>
        <w:t>Партия продолжит последовательно выстраивать целую линейку адресных мер по поддержке семей с детьм</w:t>
      </w:r>
      <w:r w:rsidR="00487680" w:rsidRPr="005C6601">
        <w:rPr>
          <w:sz w:val="26"/>
          <w:szCs w:val="26"/>
        </w:rPr>
        <w:t>и. С 1 июля начались</w:t>
      </w:r>
      <w:r w:rsidR="00275F5B" w:rsidRPr="005C6601">
        <w:rPr>
          <w:sz w:val="26"/>
          <w:szCs w:val="26"/>
        </w:rPr>
        <w:t xml:space="preserve"> бюджетные</w:t>
      </w:r>
      <w:r w:rsidR="00487680" w:rsidRPr="005C6601">
        <w:rPr>
          <w:sz w:val="26"/>
          <w:szCs w:val="26"/>
        </w:rPr>
        <w:t xml:space="preserve"> выплаты на </w:t>
      </w:r>
      <w:r w:rsidRPr="005C6601">
        <w:rPr>
          <w:sz w:val="26"/>
          <w:szCs w:val="26"/>
        </w:rPr>
        <w:t>детей от 8 до 16 лет включительно, которые растут в</w:t>
      </w:r>
      <w:r w:rsidR="00487680" w:rsidRPr="005C6601">
        <w:rPr>
          <w:sz w:val="26"/>
          <w:szCs w:val="26"/>
        </w:rPr>
        <w:t xml:space="preserve"> </w:t>
      </w:r>
      <w:r w:rsidRPr="005C6601">
        <w:rPr>
          <w:sz w:val="26"/>
          <w:szCs w:val="26"/>
        </w:rPr>
        <w:t>н</w:t>
      </w:r>
      <w:r w:rsidR="00487680" w:rsidRPr="005C6601">
        <w:rPr>
          <w:sz w:val="26"/>
          <w:szCs w:val="26"/>
        </w:rPr>
        <w:t xml:space="preserve">еполных семьях. Предусмотрена и </w:t>
      </w:r>
      <w:r w:rsidRPr="005C6601">
        <w:rPr>
          <w:sz w:val="26"/>
          <w:szCs w:val="26"/>
        </w:rPr>
        <w:t>помощь буд</w:t>
      </w:r>
      <w:r w:rsidR="00487680" w:rsidRPr="005C6601">
        <w:rPr>
          <w:sz w:val="26"/>
          <w:szCs w:val="26"/>
        </w:rPr>
        <w:t xml:space="preserve">ущим мамам, которые находятся в </w:t>
      </w:r>
      <w:r w:rsidRPr="005C6601">
        <w:rPr>
          <w:sz w:val="26"/>
          <w:szCs w:val="26"/>
        </w:rPr>
        <w:t>сложном материальном положении. Также будет повышен раз</w:t>
      </w:r>
      <w:r w:rsidR="007E11AD" w:rsidRPr="005C6601">
        <w:rPr>
          <w:sz w:val="26"/>
          <w:szCs w:val="26"/>
        </w:rPr>
        <w:t xml:space="preserve">мер оплаты больничного по </w:t>
      </w:r>
      <w:r w:rsidRPr="005C6601">
        <w:rPr>
          <w:sz w:val="26"/>
          <w:szCs w:val="26"/>
        </w:rPr>
        <w:t>уходу за ребенком младше восьми лет.</w:t>
      </w:r>
    </w:p>
    <w:p w14:paraId="14922391" w14:textId="77777777" w:rsidR="005B089E" w:rsidRPr="005C6601" w:rsidRDefault="005B089E" w:rsidP="005C6601">
      <w:pPr>
        <w:pStyle w:val="a3"/>
        <w:spacing w:before="0" w:beforeAutospacing="0" w:after="0" w:afterAutospacing="0" w:line="360" w:lineRule="auto"/>
        <w:ind w:right="-1" w:firstLine="709"/>
        <w:jc w:val="both"/>
        <w:rPr>
          <w:sz w:val="26"/>
          <w:szCs w:val="26"/>
        </w:rPr>
      </w:pPr>
    </w:p>
    <w:p w14:paraId="456B25FA" w14:textId="77777777" w:rsidR="00146574" w:rsidRPr="005C6601" w:rsidRDefault="00E13929" w:rsidP="005C6601">
      <w:pPr>
        <w:spacing w:after="160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C6601">
        <w:rPr>
          <w:rFonts w:ascii="Times New Roman" w:eastAsiaTheme="minorHAnsi" w:hAnsi="Times New Roman"/>
          <w:b/>
          <w:sz w:val="26"/>
          <w:szCs w:val="26"/>
        </w:rPr>
        <w:t>Забота о тех, кто нуждается в помощи</w:t>
      </w:r>
    </w:p>
    <w:p w14:paraId="3A9CB96B" w14:textId="77777777" w:rsidR="00B060C0" w:rsidRPr="005C6601" w:rsidRDefault="00D1655C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Один из важнейших приоритетов социальной по</w:t>
      </w:r>
      <w:r w:rsidR="00DF1E31" w:rsidRPr="005C6601">
        <w:rPr>
          <w:rFonts w:ascii="Times New Roman" w:hAnsi="Times New Roman"/>
          <w:sz w:val="26"/>
          <w:szCs w:val="26"/>
        </w:rPr>
        <w:t>литики П</w:t>
      </w:r>
      <w:r w:rsidR="00276758" w:rsidRPr="005C6601">
        <w:rPr>
          <w:rFonts w:ascii="Times New Roman" w:hAnsi="Times New Roman"/>
          <w:sz w:val="26"/>
          <w:szCs w:val="26"/>
        </w:rPr>
        <w:t>артии на протяжении</w:t>
      </w:r>
      <w:r w:rsidR="007B5A96" w:rsidRPr="005C6601">
        <w:rPr>
          <w:rFonts w:ascii="Times New Roman" w:hAnsi="Times New Roman"/>
          <w:sz w:val="26"/>
          <w:szCs w:val="26"/>
        </w:rPr>
        <w:t xml:space="preserve"> предыдущих лет</w:t>
      </w:r>
      <w:r w:rsidRPr="005C6601">
        <w:rPr>
          <w:rFonts w:ascii="Times New Roman" w:hAnsi="Times New Roman"/>
          <w:sz w:val="26"/>
          <w:szCs w:val="26"/>
        </w:rPr>
        <w:t xml:space="preserve"> является </w:t>
      </w:r>
      <w:r w:rsidR="007B5A96" w:rsidRPr="005C6601">
        <w:rPr>
          <w:rFonts w:ascii="Times New Roman" w:hAnsi="Times New Roman"/>
          <w:sz w:val="26"/>
          <w:szCs w:val="26"/>
        </w:rPr>
        <w:t>забота, защита и поддержка людей, которым нужна наша помощь</w:t>
      </w:r>
      <w:r w:rsidRPr="005C6601">
        <w:rPr>
          <w:rFonts w:ascii="Times New Roman" w:hAnsi="Times New Roman"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– </w:t>
      </w:r>
      <w:r w:rsidRPr="005C6601">
        <w:rPr>
          <w:rFonts w:ascii="Times New Roman" w:hAnsi="Times New Roman"/>
          <w:sz w:val="26"/>
          <w:szCs w:val="26"/>
        </w:rPr>
        <w:t>представителям старшего поколения, людям с ограниченными возможностями, детям-сиротам, ветеранам и всем тем, кто попал в сложную жизненную ситуацию.</w:t>
      </w:r>
    </w:p>
    <w:p w14:paraId="2982104B" w14:textId="77777777" w:rsidR="00B060C0" w:rsidRPr="005C6601" w:rsidRDefault="00E13929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 xml:space="preserve">В условиях пандемии </w:t>
      </w:r>
      <w:r w:rsidR="00D1655C" w:rsidRPr="005C6601">
        <w:rPr>
          <w:rFonts w:ascii="Times New Roman" w:eastAsiaTheme="minorHAnsi" w:hAnsi="Times New Roman"/>
          <w:sz w:val="26"/>
          <w:szCs w:val="26"/>
        </w:rPr>
        <w:t xml:space="preserve">в крае </w:t>
      </w:r>
      <w:r w:rsidRPr="005C6601">
        <w:rPr>
          <w:rFonts w:ascii="Times New Roman" w:eastAsiaTheme="minorHAnsi" w:hAnsi="Times New Roman"/>
          <w:sz w:val="26"/>
          <w:szCs w:val="26"/>
        </w:rPr>
        <w:t>сохранены все региональные меры социальной поддержки для людей предпенсионного возраста</w:t>
      </w:r>
      <w:r w:rsidR="00D1655C" w:rsidRPr="005C6601">
        <w:rPr>
          <w:rFonts w:ascii="Times New Roman" w:eastAsiaTheme="minorHAnsi" w:hAnsi="Times New Roman"/>
          <w:sz w:val="26"/>
          <w:szCs w:val="26"/>
        </w:rPr>
        <w:t xml:space="preserve">. 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Для </w:t>
      </w:r>
      <w:r w:rsidR="00435E1D" w:rsidRPr="005C6601">
        <w:rPr>
          <w:rFonts w:ascii="Times New Roman" w:eastAsiaTheme="minorHAnsi" w:hAnsi="Times New Roman"/>
          <w:sz w:val="26"/>
          <w:szCs w:val="26"/>
        </w:rPr>
        <w:t xml:space="preserve">«детей войны» 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введена </w:t>
      </w:r>
      <w:r w:rsidRPr="005C6601">
        <w:rPr>
          <w:rFonts w:ascii="Times New Roman" w:eastAsiaTheme="minorHAnsi" w:hAnsi="Times New Roman"/>
          <w:sz w:val="26"/>
          <w:szCs w:val="26"/>
        </w:rPr>
        <w:lastRenderedPageBreak/>
        <w:t>ежегодная денежная</w:t>
      </w:r>
      <w:r w:rsidR="0082483F" w:rsidRPr="005C6601">
        <w:rPr>
          <w:rFonts w:ascii="Times New Roman" w:eastAsiaTheme="minorHAnsi" w:hAnsi="Times New Roman"/>
          <w:sz w:val="26"/>
          <w:szCs w:val="26"/>
        </w:rPr>
        <w:t xml:space="preserve"> </w:t>
      </w:r>
      <w:r w:rsidR="00275F5B" w:rsidRPr="005C6601">
        <w:rPr>
          <w:rFonts w:ascii="Times New Roman" w:eastAsiaTheme="minorHAnsi" w:hAnsi="Times New Roman"/>
          <w:sz w:val="26"/>
          <w:szCs w:val="26"/>
        </w:rPr>
        <w:t>бюджетная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выплата в размере 5000 руб. С 2022 года она будет увеличена до 7000 руб.</w:t>
      </w:r>
    </w:p>
    <w:p w14:paraId="7DB7DF97" w14:textId="77777777" w:rsidR="00B060C0" w:rsidRPr="005C6601" w:rsidRDefault="00E13929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Освобождается от уплаты транспортного налога на автомобиль с мощностью двигателя до 150 л.с. один из родителей (опекунов) ребенка-инвалида</w:t>
      </w:r>
      <w:r w:rsidR="00D1655C" w:rsidRPr="005C6601">
        <w:rPr>
          <w:rFonts w:ascii="Times New Roman" w:eastAsiaTheme="minorHAnsi" w:hAnsi="Times New Roman"/>
          <w:sz w:val="26"/>
          <w:szCs w:val="26"/>
        </w:rPr>
        <w:t xml:space="preserve">. </w:t>
      </w:r>
      <w:r w:rsidRPr="005C6601">
        <w:rPr>
          <w:rFonts w:ascii="Times New Roman" w:eastAsiaTheme="minorHAnsi" w:hAnsi="Times New Roman"/>
          <w:sz w:val="26"/>
          <w:szCs w:val="26"/>
        </w:rPr>
        <w:t>Установлена компенсации взноса на капитальный ремонт для семей, в которые входят люди пенсионного возраста и инвалиды I и II групп.</w:t>
      </w:r>
    </w:p>
    <w:p w14:paraId="1209959A" w14:textId="77777777" w:rsidR="00B060C0" w:rsidRPr="005C6601" w:rsidRDefault="00E13929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Инвалидам и участникам Великой Отечественной войны, бывшим несовершеннолетним узникам фашизма введены компенсации расходов на оплату жилья и коммунальных услуг.</w:t>
      </w:r>
      <w:r w:rsidR="00D1655C" w:rsidRPr="005C6601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>За каждым ветераном Великой Отечественной войны закреплено по 3 активиста «Единой России».</w:t>
      </w:r>
      <w:r w:rsidR="00D1655C" w:rsidRPr="005C6601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>Каждый ветеран Великой Отечественной войны снабжен мобильным телефоном с бесплатной безлимитной связью.</w:t>
      </w:r>
      <w:r w:rsidR="00B156B6" w:rsidRPr="005C6601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14BCDE3C" w14:textId="77777777" w:rsidR="00B060C0" w:rsidRPr="005C6601" w:rsidRDefault="00E13929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С 1 января 2021 года увеличено число получателей</w:t>
      </w:r>
      <w:r w:rsidRPr="005C6601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>помощи на основании социального контракта.</w:t>
      </w:r>
      <w:r w:rsidR="00D1655C" w:rsidRPr="005C6601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>Детям-сиротам предоставлено право на получение социальной выплаты на приобретение жилого помещения в собственность</w:t>
      </w:r>
      <w:r w:rsidR="00D1655C" w:rsidRPr="005C6601">
        <w:rPr>
          <w:rFonts w:ascii="Times New Roman" w:eastAsiaTheme="minorHAnsi" w:hAnsi="Times New Roman"/>
          <w:sz w:val="26"/>
          <w:szCs w:val="26"/>
        </w:rPr>
        <w:t>.</w:t>
      </w:r>
    </w:p>
    <w:p w14:paraId="2CA65A7F" w14:textId="77777777" w:rsidR="00B060C0" w:rsidRPr="005C6601" w:rsidRDefault="00E13929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 xml:space="preserve">В рамках партийного проекта «Старшее поколение» идет обучение лиц старшего поколения компьютерной грамотности. На базе </w:t>
      </w:r>
      <w:r w:rsidR="00AB140C" w:rsidRPr="005C6601">
        <w:rPr>
          <w:rFonts w:ascii="Times New Roman" w:eastAsiaTheme="minorHAnsi" w:hAnsi="Times New Roman"/>
          <w:sz w:val="26"/>
          <w:szCs w:val="26"/>
        </w:rPr>
        <w:t>порядка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40 учреждений прошли обучение </w:t>
      </w:r>
      <w:r w:rsidR="00AB140C" w:rsidRPr="005C6601">
        <w:rPr>
          <w:rFonts w:ascii="Times New Roman" w:eastAsiaTheme="minorHAnsi" w:hAnsi="Times New Roman"/>
          <w:sz w:val="26"/>
          <w:szCs w:val="26"/>
        </w:rPr>
        <w:t>свыше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600 человек. С целью создания условий для трудовой занятости старшего поколения</w:t>
      </w:r>
      <w:r w:rsidR="007B5A96" w:rsidRPr="005C6601">
        <w:rPr>
          <w:rFonts w:ascii="Times New Roman" w:eastAsiaTheme="minorHAnsi" w:hAnsi="Times New Roman"/>
          <w:sz w:val="26"/>
          <w:szCs w:val="26"/>
        </w:rPr>
        <w:t xml:space="preserve"> реализуется программа повышения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квалификации, которую прошли более 2000 челов</w:t>
      </w:r>
      <w:r w:rsidR="00AB140C" w:rsidRPr="005C6601">
        <w:rPr>
          <w:rFonts w:ascii="Times New Roman" w:eastAsiaTheme="minorHAnsi" w:hAnsi="Times New Roman"/>
          <w:sz w:val="26"/>
          <w:szCs w:val="26"/>
        </w:rPr>
        <w:t>ек, благодаря чему 1100 человек</w:t>
      </w:r>
      <w:r w:rsidR="00435E1D" w:rsidRPr="005C6601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>смогли трудоустроиться.</w:t>
      </w:r>
    </w:p>
    <w:p w14:paraId="04EA848B" w14:textId="77777777" w:rsidR="008E5EA4" w:rsidRPr="005C6601" w:rsidRDefault="008E5EA4" w:rsidP="005C660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Круг задач, связанных с социальной сферой, невероятно широк. Более того, он постоянно меняется, и это естественно – люди нуждаются в заботе и опеке. Помощь эта должна быть оперативной, качественной, адресной.</w:t>
      </w:r>
      <w:r w:rsidRPr="005C6601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Эти приоритеты социальной </w:t>
      </w:r>
      <w:r w:rsidR="00275F5B" w:rsidRPr="005C6601">
        <w:rPr>
          <w:rFonts w:ascii="Times New Roman" w:eastAsiaTheme="minorHAnsi" w:hAnsi="Times New Roman"/>
          <w:sz w:val="26"/>
          <w:szCs w:val="26"/>
        </w:rPr>
        <w:t>направленности</w:t>
      </w:r>
      <w:r w:rsidRPr="005C6601">
        <w:rPr>
          <w:rFonts w:ascii="Times New Roman" w:eastAsiaTheme="minorHAnsi" w:hAnsi="Times New Roman"/>
          <w:sz w:val="26"/>
          <w:szCs w:val="26"/>
        </w:rPr>
        <w:t xml:space="preserve"> для нашей партии постоянны и незыблемы.</w:t>
      </w:r>
    </w:p>
    <w:p w14:paraId="33EB8A22" w14:textId="77777777" w:rsidR="00943756" w:rsidRPr="005C6601" w:rsidRDefault="00943756" w:rsidP="005C660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14:paraId="6E1F18AF" w14:textId="77777777" w:rsidR="008E5EA4" w:rsidRPr="005C6601" w:rsidRDefault="00943756" w:rsidP="005C660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5C6601">
        <w:rPr>
          <w:rFonts w:ascii="Times New Roman" w:eastAsiaTheme="minorHAnsi" w:hAnsi="Times New Roman"/>
          <w:b/>
          <w:sz w:val="26"/>
          <w:szCs w:val="26"/>
        </w:rPr>
        <w:t>«Единая Россия» – лидер волонтерского движения в крае</w:t>
      </w:r>
    </w:p>
    <w:p w14:paraId="11D1A72B" w14:textId="1890BD00" w:rsidR="00745714" w:rsidRPr="005C6601" w:rsidRDefault="008A066B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Одно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из главных направлений деятельности волонтёров партии – это поддержка наших ветеранов</w:t>
      </w:r>
      <w:r w:rsidR="00745714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, а также сохранение памяти о Победе наших отцов и дедов в Великой Отечественной войне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. </w:t>
      </w:r>
    </w:p>
    <w:p w14:paraId="66430818" w14:textId="4F4CAA3A" w:rsidR="00745714" w:rsidRPr="005C6601" w:rsidRDefault="00745714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Всего за последние 5 лет проведено </w:t>
      </w:r>
      <w:r w:rsidR="00F21911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свыше</w:t>
      </w:r>
      <w:r w:rsidR="005847F0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1000 мероприятий, в которых приняло участие более 70 тысяч человек. Совместно с Региональным отделением 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lastRenderedPageBreak/>
        <w:t>Российского военно-исторического общества в Ставропольском крае открыто более 100 памятников, мемориальных досок и других объектов памяти на территории Ставропольского края. Проведено более 300 субботников на местах захоронений участников Великой Отечественной войны.</w:t>
      </w:r>
    </w:p>
    <w:p w14:paraId="4F7A4A1C" w14:textId="3BF88968" w:rsidR="008A066B" w:rsidRPr="005C6601" w:rsidRDefault="008A066B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За каждым вет</w:t>
      </w:r>
      <w:r w:rsidR="00745714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ераном закреплено по 3 партийных активиста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. Каждому ветерану волонтеры Единого волонтерского штаба подарили мобильный телефон с безлимитной связью. В рамках реализации акции «Палисадник Победы» при помощи наших волонтеров на 93 приусадебных участках ветеранов появил</w:t>
      </w:r>
      <w:r w:rsidR="00745714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ись зеленые саженцы. 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Совместно с юнармейцами постоянно организовываются поздравления ветеранов с Днем Защитника Отечества, Днем Победы и другими праздниками. </w:t>
      </w:r>
    </w:p>
    <w:p w14:paraId="51C5450D" w14:textId="12E23A52" w:rsidR="008A066B" w:rsidRPr="005C6601" w:rsidRDefault="005847F0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Ч</w:t>
      </w:r>
      <w:r w:rsidR="008A066B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лены и сторонники Партии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приняли активное участие </w:t>
      </w:r>
      <w:r w:rsidR="008A066B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в праздновании 75-летия Великой Победы. 40 тысяч партийцев и сторонников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«Единой России»</w:t>
      </w:r>
      <w:r w:rsidR="008A066B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, а также члены их семей поддержали онлайн-акцию «Бессмертный полк». Акция «Георгиевская лента», проводимая Партией уже не первый год, позволила более 300 тысячам ставропольцам выразить свое уважение к героям-победителям. Гигантские Георгиевские ленты были размещены на фасадах многоквартирных домов Ставрополя, Невинномысска и Кисловодска. По инициативе активистов Партии песня «День Победы» была исполнена на 13 </w:t>
      </w:r>
      <w:r w:rsidR="008A066B" w:rsidRPr="005C6601">
        <w:rPr>
          <w:rFonts w:ascii="Times New Roman" w:eastAsiaTheme="minorHAnsi" w:hAnsi="Times New Roman"/>
          <w:sz w:val="26"/>
          <w:szCs w:val="26"/>
        </w:rPr>
        <w:t xml:space="preserve">языках народов, проживающих на территории Северо-Кавказского федерального округа. </w:t>
      </w:r>
    </w:p>
    <w:p w14:paraId="17F6DD44" w14:textId="35D809EF" w:rsidR="008A066B" w:rsidRPr="005C6601" w:rsidRDefault="008A066B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 xml:space="preserve">В связи с действием ограничительных мер, вызванных пандемией коронавирусной инфекции, ветераны Великой Отечественной войны не имели возможность отдать дань уважения своим погибшим боевым товарищам. Поэтому волонтеры и активисты Партии возложили 140 цветочных композиций к мемориальным комплексам края от имени ветеранов. </w:t>
      </w:r>
    </w:p>
    <w:p w14:paraId="74932F80" w14:textId="0BE426CC" w:rsidR="008A066B" w:rsidRPr="005C6601" w:rsidRDefault="008A066B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Ставропольское региональное отделение </w:t>
      </w:r>
      <w:r w:rsidR="005847F0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п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артии «Е</w:t>
      </w:r>
      <w:r w:rsidR="005847F0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диная Россия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» совместно с компанией «Яндекс» и Министерством обороны Российской Федерации, в рамках проекта «Историческая память», впервые оцифровала и разместила на интерактивной карте «Я.Помню» все военно-мемориальные и памятные объекты Ставропольского края, связанные с памятью о Великой Победе. Всего на карту было внесен и актуализирован 1201 объект.</w:t>
      </w:r>
    </w:p>
    <w:p w14:paraId="4D922B60" w14:textId="4AB10CC4" w:rsidR="008A066B" w:rsidRPr="005C6601" w:rsidRDefault="008A066B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lastRenderedPageBreak/>
        <w:t>Партия «Е</w:t>
      </w:r>
      <w:r w:rsidR="00AE68B1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диная Россия»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 организовала Всероссийский конкурс «Лучший школьный музей Великой Отечественной войны», победителями которого стали школы №2 с. Чернолесского Новоселицкого района и гимназия №7 г. Буденновска. Полученные денежные средства (в размере 500 тысяч рублей) школьные музеи  использовали для улучшения материально-технической базы.</w:t>
      </w:r>
    </w:p>
    <w:p w14:paraId="7B96CEAC" w14:textId="05439EF0" w:rsidR="008A066B" w:rsidRPr="005C6601" w:rsidRDefault="008A066B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С 2019 года Региональное отделение Партии «ЕДИНАЯ РОССИЯ» принимает активное участие во Всероссийской акции «Диктант Победы». Для проведения акции на территории Ставропольского края за этот период было организовано более 2500 площадок, а в самом «Диктанте» приняло участие </w:t>
      </w:r>
      <w:r w:rsidR="00AE68B1"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 xml:space="preserve">свыше </w:t>
      </w:r>
      <w:r w:rsidRPr="005C6601">
        <w:rPr>
          <w:rFonts w:ascii="Times New Roman" w:eastAsiaTheme="minorHAnsi" w:hAnsi="Times New Roman"/>
          <w:color w:val="000000" w:themeColor="text1"/>
          <w:sz w:val="26"/>
          <w:szCs w:val="26"/>
        </w:rPr>
        <w:t>50 000 человек.</w:t>
      </w:r>
    </w:p>
    <w:p w14:paraId="3A02E5B7" w14:textId="62C79BAD" w:rsidR="00943756" w:rsidRPr="005C6601" w:rsidRDefault="00745714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 xml:space="preserve">Самым активным образом волонтеры партии включились откликнулись на призыв прийти на помощь людям, которые оказались в сложной жизненной ситуации в результате пандемии короновируса. </w:t>
      </w:r>
      <w:r w:rsidR="00943756" w:rsidRPr="005C6601">
        <w:rPr>
          <w:rFonts w:ascii="Times New Roman" w:eastAsiaTheme="minorHAnsi" w:hAnsi="Times New Roman"/>
          <w:sz w:val="26"/>
          <w:szCs w:val="26"/>
        </w:rPr>
        <w:t>Ставропольский общественно-волонтерский центр партии «Единая Россия» по оказанию помощи гражданам работает в крае с 25 марта 2020 года. К настоящему времени волонтерским центром отработано более 120 тысяч обращений, из них более 25 тысяч заявок касалось оказания адресной помощи людям.</w:t>
      </w:r>
    </w:p>
    <w:p w14:paraId="1C3365F0" w14:textId="77777777" w:rsidR="00943756" w:rsidRPr="005C6601" w:rsidRDefault="00943756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 xml:space="preserve">Добровольцы доставили нуждающимся 320 тысяч продуктовых наборов и 35 тысяч молочных наборов. </w:t>
      </w:r>
      <w:r w:rsidR="006A7424" w:rsidRPr="005C6601">
        <w:rPr>
          <w:rFonts w:ascii="Times New Roman" w:eastAsiaTheme="minorHAnsi" w:hAnsi="Times New Roman"/>
          <w:sz w:val="26"/>
          <w:szCs w:val="26"/>
        </w:rPr>
        <w:t xml:space="preserve">Более 1000 </w:t>
      </w:r>
      <w:r w:rsidRPr="005C6601">
        <w:rPr>
          <w:rFonts w:ascii="Times New Roman" w:eastAsiaTheme="minorHAnsi" w:hAnsi="Times New Roman"/>
          <w:sz w:val="26"/>
          <w:szCs w:val="26"/>
        </w:rPr>
        <w:t>продуктовых наборов доставлены врачам и медицинским работникам, организовано горячее питание для медиков в «красных зонах».</w:t>
      </w:r>
      <w:r w:rsidR="006A7424" w:rsidRPr="005C6601">
        <w:rPr>
          <w:rFonts w:ascii="Times New Roman" w:eastAsiaTheme="minorHAnsi" w:hAnsi="Times New Roman"/>
          <w:sz w:val="26"/>
          <w:szCs w:val="26"/>
        </w:rPr>
        <w:t xml:space="preserve"> 80 тонн минеральной воды было передано в региональные лечебные учреждения и столичную Коммунарку.</w:t>
      </w:r>
    </w:p>
    <w:p w14:paraId="7ADA7476" w14:textId="77777777" w:rsidR="00943756" w:rsidRPr="005C6601" w:rsidRDefault="00943756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 xml:space="preserve">Более 34 тысяч человек, лечащихся от коронавируса на дому, волонтеры обеспечили лекарственными препаратами. </w:t>
      </w:r>
      <w:r w:rsidR="006A7424" w:rsidRPr="005C6601">
        <w:rPr>
          <w:rFonts w:ascii="Times New Roman" w:eastAsiaTheme="minorHAnsi" w:hAnsi="Times New Roman"/>
          <w:sz w:val="26"/>
          <w:szCs w:val="26"/>
        </w:rPr>
        <w:t>Организована помощь в доставке 47 780 лекарственных набор</w:t>
      </w:r>
      <w:r w:rsidR="00C604EE" w:rsidRPr="005C6601">
        <w:rPr>
          <w:rFonts w:ascii="Times New Roman" w:eastAsiaTheme="minorHAnsi" w:hAnsi="Times New Roman"/>
          <w:sz w:val="26"/>
          <w:szCs w:val="26"/>
        </w:rPr>
        <w:t>ов</w:t>
      </w:r>
      <w:r w:rsidR="006A7424" w:rsidRPr="005C6601">
        <w:rPr>
          <w:rFonts w:ascii="Times New Roman" w:eastAsiaTheme="minorHAnsi" w:hAnsi="Times New Roman"/>
          <w:sz w:val="26"/>
          <w:szCs w:val="26"/>
        </w:rPr>
        <w:t xml:space="preserve">, которые получили граждане, находящиеся на амбулаторном лечении. </w:t>
      </w:r>
      <w:r w:rsidRPr="005C6601">
        <w:rPr>
          <w:rFonts w:ascii="Times New Roman" w:eastAsiaTheme="minorHAnsi" w:hAnsi="Times New Roman"/>
          <w:sz w:val="26"/>
          <w:szCs w:val="26"/>
        </w:rPr>
        <w:t>Медицинским организациям, нуждающимся в автотранспорте, волонтерами «Единой России» передано 4 легковых автомобиля.</w:t>
      </w:r>
      <w:r w:rsidR="006A7424" w:rsidRPr="005C6601">
        <w:rPr>
          <w:rFonts w:ascii="Times New Roman" w:eastAsiaTheme="minorHAnsi" w:hAnsi="Times New Roman"/>
          <w:sz w:val="26"/>
          <w:szCs w:val="26"/>
        </w:rPr>
        <w:t xml:space="preserve"> 31 декабря организовали поздравление 43 бригад врачей, работающих в новогоднюю ночь.</w:t>
      </w:r>
    </w:p>
    <w:p w14:paraId="29B2CFA0" w14:textId="39D734DC" w:rsidR="00146574" w:rsidRPr="005C6601" w:rsidRDefault="00943756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t>Автоволонтеры осуществили доставку медиков домой</w:t>
      </w:r>
      <w:r w:rsidR="006A7424" w:rsidRPr="005C6601">
        <w:rPr>
          <w:rFonts w:ascii="Times New Roman" w:eastAsiaTheme="minorHAnsi" w:hAnsi="Times New Roman"/>
          <w:sz w:val="26"/>
          <w:szCs w:val="26"/>
        </w:rPr>
        <w:t xml:space="preserve"> к более чем 27 000 пациентов. </w:t>
      </w:r>
      <w:r w:rsidRPr="005C6601">
        <w:rPr>
          <w:rFonts w:ascii="Times New Roman" w:eastAsiaTheme="minorHAnsi" w:hAnsi="Times New Roman"/>
          <w:sz w:val="26"/>
          <w:szCs w:val="26"/>
        </w:rPr>
        <w:t>Силами волонтеров организована работа «горячих линий» в поликлиниках и больницах, что позволило снизить время дозвона в лечебные учреждения.</w:t>
      </w:r>
      <w:r w:rsidR="00A4753E" w:rsidRPr="005C6601">
        <w:rPr>
          <w:rFonts w:ascii="Times New Roman" w:eastAsiaTheme="minorHAnsi" w:hAnsi="Times New Roman"/>
          <w:sz w:val="26"/>
          <w:szCs w:val="26"/>
        </w:rPr>
        <w:t xml:space="preserve"> </w:t>
      </w:r>
    </w:p>
    <w:p w14:paraId="4BD3F13C" w14:textId="13E00BF5" w:rsidR="00943756" w:rsidRPr="005C6601" w:rsidRDefault="00943756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601">
        <w:rPr>
          <w:rFonts w:ascii="Times New Roman" w:eastAsiaTheme="minorHAnsi" w:hAnsi="Times New Roman"/>
          <w:sz w:val="26"/>
          <w:szCs w:val="26"/>
        </w:rPr>
        <w:lastRenderedPageBreak/>
        <w:t>В рамках акции #ПомогиУчитьсяДома детям из многодетных и малообес</w:t>
      </w:r>
      <w:r w:rsidR="006A7424" w:rsidRPr="005C6601">
        <w:rPr>
          <w:rFonts w:ascii="Times New Roman" w:eastAsiaTheme="minorHAnsi" w:hAnsi="Times New Roman"/>
          <w:sz w:val="26"/>
          <w:szCs w:val="26"/>
        </w:rPr>
        <w:t>печенных семей передали более 75</w:t>
      </w:r>
      <w:r w:rsidRPr="005C6601">
        <w:rPr>
          <w:rFonts w:ascii="Times New Roman" w:eastAsiaTheme="minorHAnsi" w:hAnsi="Times New Roman"/>
          <w:sz w:val="26"/>
          <w:szCs w:val="26"/>
        </w:rPr>
        <w:t>0 планшетов и ноутбуков, приобретенных за счет пожертвований и добровольных взносов членов и сторонников «Единой России».</w:t>
      </w:r>
    </w:p>
    <w:p w14:paraId="15377E76" w14:textId="5D8E7CD5" w:rsidR="00A4753E" w:rsidRPr="005C6601" w:rsidRDefault="00A4753E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14:paraId="3E57E29B" w14:textId="77777777" w:rsidR="00A4753E" w:rsidRPr="005C6601" w:rsidRDefault="00A4753E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14:paraId="1CDA68E9" w14:textId="77777777" w:rsidR="006A7424" w:rsidRPr="005C6601" w:rsidRDefault="006A7424" w:rsidP="005C6601">
      <w:pPr>
        <w:spacing w:line="360" w:lineRule="auto"/>
        <w:ind w:firstLine="709"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14:paraId="01F76B85" w14:textId="77777777" w:rsidR="00E13929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b/>
          <w:bCs/>
          <w:sz w:val="26"/>
          <w:szCs w:val="26"/>
        </w:rPr>
        <w:t>Раздел 3. Успешное Ставрополье</w:t>
      </w:r>
    </w:p>
    <w:p w14:paraId="0BE47BA0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«Единая Россия» приняла активное участие в формировании Общенационального плана восстановления экономики. </w:t>
      </w:r>
      <w:r w:rsidRPr="005C6601">
        <w:rPr>
          <w:rFonts w:ascii="Times New Roman" w:hAnsi="Times New Roman"/>
          <w:sz w:val="26"/>
          <w:szCs w:val="26"/>
        </w:rPr>
        <w:t>Партия представила в этот план более 300 предложений по преодолению последствий пандемии, экономическому росту, восстановлению занятости и доходов граждан. Многие предложения нашли отражение в итоговой редакции плана. Общенациональный план, отдельные его положения, стали частью пре</w:t>
      </w:r>
      <w:r w:rsidR="001274DB" w:rsidRPr="005C6601">
        <w:rPr>
          <w:rFonts w:ascii="Times New Roman" w:hAnsi="Times New Roman"/>
          <w:sz w:val="26"/>
          <w:szCs w:val="26"/>
        </w:rPr>
        <w:t>двыборной программы, с которой П</w:t>
      </w:r>
      <w:r w:rsidRPr="005C6601">
        <w:rPr>
          <w:rFonts w:ascii="Times New Roman" w:hAnsi="Times New Roman"/>
          <w:sz w:val="26"/>
          <w:szCs w:val="26"/>
        </w:rPr>
        <w:t>артия идет на выборы в</w:t>
      </w:r>
      <w:r w:rsidR="001274DB" w:rsidRPr="005C6601">
        <w:rPr>
          <w:rFonts w:ascii="Times New Roman" w:hAnsi="Times New Roman"/>
          <w:sz w:val="26"/>
          <w:szCs w:val="26"/>
        </w:rPr>
        <w:t xml:space="preserve"> Думу Ставропольского края</w:t>
      </w:r>
      <w:r w:rsidRPr="005C6601">
        <w:rPr>
          <w:rFonts w:ascii="Times New Roman" w:hAnsi="Times New Roman"/>
          <w:sz w:val="26"/>
          <w:szCs w:val="26"/>
        </w:rPr>
        <w:t xml:space="preserve">. </w:t>
      </w:r>
    </w:p>
    <w:p w14:paraId="57676658" w14:textId="77777777" w:rsidR="00E13929" w:rsidRPr="005C6601" w:rsidRDefault="00E13929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34CE17CD" w14:textId="77777777" w:rsidR="00D55AE0" w:rsidRPr="005C6601" w:rsidRDefault="00387ACC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C6601">
        <w:rPr>
          <w:rFonts w:ascii="Times New Roman" w:eastAsia="Times New Roman" w:hAnsi="Times New Roman"/>
          <w:b/>
          <w:sz w:val="26"/>
          <w:szCs w:val="26"/>
        </w:rPr>
        <w:t>Экономика роста. Рабочие места, поддержка промышленности и предпринимательских инициатив</w:t>
      </w:r>
    </w:p>
    <w:p w14:paraId="6173D5DB" w14:textId="77777777" w:rsidR="00BB5E95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Наша программная цель – обеспечить приток средств в краевую экономику. </w:t>
      </w:r>
      <w:r w:rsidR="00BB5E95" w:rsidRPr="005C6601">
        <w:rPr>
          <w:rFonts w:ascii="Times New Roman" w:hAnsi="Times New Roman"/>
          <w:sz w:val="26"/>
          <w:szCs w:val="26"/>
        </w:rPr>
        <w:t>Ставрополью</w:t>
      </w:r>
      <w:r w:rsidRPr="005C6601">
        <w:rPr>
          <w:rFonts w:ascii="Times New Roman" w:hAnsi="Times New Roman"/>
          <w:sz w:val="26"/>
          <w:szCs w:val="26"/>
        </w:rPr>
        <w:t xml:space="preserve"> нужны новые предприятия, модернизация уже существующих производственных объектов, новые рабочие места. До 2025 года будет обеспечено трудоустройство не менее 125 тысяч граждан, потерявших работу и обратившихся</w:t>
      </w:r>
      <w:r w:rsidR="00BB5E95" w:rsidRPr="005C6601">
        <w:rPr>
          <w:rFonts w:ascii="Times New Roman" w:hAnsi="Times New Roman"/>
          <w:sz w:val="26"/>
          <w:szCs w:val="26"/>
        </w:rPr>
        <w:t xml:space="preserve"> за помощью в центры занятости.</w:t>
      </w:r>
    </w:p>
    <w:p w14:paraId="33E03037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Планируя развитие краевой промышленности, мы ставим на первое место передовые технологии и идеи. </w:t>
      </w:r>
      <w:r w:rsidR="00536B7F" w:rsidRPr="005C6601">
        <w:rPr>
          <w:rFonts w:ascii="Times New Roman" w:hAnsi="Times New Roman"/>
          <w:sz w:val="26"/>
          <w:szCs w:val="26"/>
        </w:rPr>
        <w:t>Уже в этом году на Ставрополье намечен</w:t>
      </w:r>
      <w:r w:rsidR="00B275AF" w:rsidRPr="005C6601">
        <w:rPr>
          <w:rFonts w:ascii="Times New Roman" w:hAnsi="Times New Roman"/>
          <w:sz w:val="26"/>
          <w:szCs w:val="26"/>
        </w:rPr>
        <w:t>о</w:t>
      </w:r>
      <w:r w:rsidR="00536B7F" w:rsidRPr="005C6601">
        <w:rPr>
          <w:rFonts w:ascii="Times New Roman" w:hAnsi="Times New Roman"/>
          <w:sz w:val="26"/>
          <w:szCs w:val="26"/>
        </w:rPr>
        <w:t xml:space="preserve"> к реализации</w:t>
      </w:r>
      <w:r w:rsidRPr="005C6601">
        <w:rPr>
          <w:rFonts w:ascii="Times New Roman" w:hAnsi="Times New Roman"/>
          <w:sz w:val="26"/>
          <w:szCs w:val="26"/>
        </w:rPr>
        <w:t xml:space="preserve"> 9 новых крупных инвестиционных проектов по развитию существующих и созданию новых производств. В </w:t>
      </w:r>
      <w:r w:rsidR="00536B7F" w:rsidRPr="005C6601">
        <w:rPr>
          <w:rFonts w:ascii="Times New Roman" w:hAnsi="Times New Roman"/>
          <w:sz w:val="26"/>
          <w:szCs w:val="26"/>
        </w:rPr>
        <w:t>том числе и тех, на которых буде</w:t>
      </w:r>
      <w:r w:rsidRPr="005C6601">
        <w:rPr>
          <w:rFonts w:ascii="Times New Roman" w:hAnsi="Times New Roman"/>
          <w:sz w:val="26"/>
          <w:szCs w:val="26"/>
        </w:rPr>
        <w:t xml:space="preserve">т выпускаться </w:t>
      </w:r>
      <w:r w:rsidR="00536B7F" w:rsidRPr="005C6601">
        <w:rPr>
          <w:rFonts w:ascii="Times New Roman" w:hAnsi="Times New Roman"/>
          <w:sz w:val="26"/>
          <w:szCs w:val="26"/>
        </w:rPr>
        <w:t>высокотехнологичная продукция учета и комплектующие к ней</w:t>
      </w:r>
      <w:r w:rsidRPr="005C6601">
        <w:rPr>
          <w:rFonts w:ascii="Times New Roman" w:hAnsi="Times New Roman"/>
          <w:sz w:val="26"/>
          <w:szCs w:val="26"/>
        </w:rPr>
        <w:t>, компоненты для производства смартфонов и другой электроники</w:t>
      </w:r>
      <w:r w:rsidR="00EB4C95" w:rsidRPr="005C6601">
        <w:rPr>
          <w:rFonts w:ascii="Times New Roman" w:hAnsi="Times New Roman"/>
          <w:sz w:val="26"/>
          <w:szCs w:val="26"/>
        </w:rPr>
        <w:t xml:space="preserve">. </w:t>
      </w:r>
      <w:r w:rsidRPr="005C6601">
        <w:rPr>
          <w:rFonts w:ascii="Times New Roman" w:hAnsi="Times New Roman"/>
          <w:sz w:val="26"/>
          <w:szCs w:val="26"/>
        </w:rPr>
        <w:t>Основная часть этих проектов будет реализована в 2025 году, некоторые к 2030-му. Задача регионального отделения «Единой России» — содействовать воплощению этих планов в жизнь.</w:t>
      </w:r>
    </w:p>
    <w:p w14:paraId="3AA678E9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lastRenderedPageBreak/>
        <w:t xml:space="preserve">В пищевой и перерабатывающей промышленности к </w:t>
      </w:r>
      <w:r w:rsidR="00EB4C95" w:rsidRPr="005C6601">
        <w:rPr>
          <w:rFonts w:ascii="Times New Roman" w:hAnsi="Times New Roman"/>
          <w:sz w:val="26"/>
          <w:szCs w:val="26"/>
        </w:rPr>
        <w:t>2022–</w:t>
      </w:r>
      <w:r w:rsidRPr="005C6601">
        <w:rPr>
          <w:rFonts w:ascii="Times New Roman" w:hAnsi="Times New Roman"/>
          <w:sz w:val="26"/>
          <w:szCs w:val="26"/>
        </w:rPr>
        <w:t>2024 гг. запланировано создание, реконструкция и модернизация 6 предприятий в городах Ставрополь, Изобильный, Новоалександровск, селах Винсады и Кочубеевское. В результате появится 600 новых рабочих мест.</w:t>
      </w:r>
    </w:p>
    <w:p w14:paraId="1F794EB3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В прошлом году на Ставрополье появилась новая отрасль промышленности — ветроэнергетика. Начали работу два ветропарка. Но это только начало. Уже ведется строительство двух новых ВЭС в Ипатовском и Кочубеевском округах. В различной стадии подготовки находятся еще два проекта в Труновском и Петровском округах. Мы планируем, что уже в 2024 году на Ставрополье будут работать объекты ветровой и солнечной генерации общей мощностью более 1 гигаватта.</w:t>
      </w:r>
    </w:p>
    <w:p w14:paraId="0BCCEA85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F4D9A5A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Аграрная отрасль – будущее Ставрополья</w:t>
      </w:r>
    </w:p>
    <w:p w14:paraId="6F2744B6" w14:textId="07ADD4C6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Почти половина жителей нашего края живет на селе. Поэтому сельхозпроизводство на Ставрополье необходимо сделать современной, эффективной и перспективной отраслью. Задача партии – всячески этому содействовать. Край был и остается житницей России. При этом мы развиваем и будем дальше развивать диверсификацию аграрного производства, мелиорацию, агрострахование и переработку сельхозпродукции.</w:t>
      </w:r>
    </w:p>
    <w:p w14:paraId="6031AAC1" w14:textId="77777777" w:rsidR="003B5BEB" w:rsidRPr="005C6601" w:rsidRDefault="003B5BEB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Так, уже</w:t>
      </w:r>
      <w:r w:rsidRPr="005C6601">
        <w:rPr>
          <w:rFonts w:ascii="Times New Roman" w:hAnsi="Times New Roman"/>
          <w:b/>
          <w:sz w:val="26"/>
          <w:szCs w:val="26"/>
        </w:rPr>
        <w:t xml:space="preserve"> </w:t>
      </w:r>
      <w:r w:rsidRPr="005C6601">
        <w:rPr>
          <w:rFonts w:ascii="Times New Roman" w:hAnsi="Times New Roman"/>
          <w:sz w:val="26"/>
          <w:szCs w:val="26"/>
        </w:rPr>
        <w:t xml:space="preserve">в текущем году ожидается, что валовый сбор овощей защищенного грунта в крае будет увеличен более чем на 30 процентов – до 124,5 тыс. тонн. В 2021 году в аграрной сфере планируется завершить 9 крупных инвестиционных проектов, создать более 1600 рабочих мест, в том числе 4 тепличных комплекса, 1 проект по производству сушеных овощей и фруктов, 1 молочный комплекс, 3 плодохранилища. Будет осуществлена закладка садов на территории более 700 га и виноградников на площади свыше 260 га. </w:t>
      </w:r>
    </w:p>
    <w:p w14:paraId="443E1DF9" w14:textId="77777777" w:rsidR="00D1633C" w:rsidRPr="005C6601" w:rsidRDefault="00D1633C" w:rsidP="005C6601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Материальная и финансовая поддержка сельхозпроизводителей</w:t>
      </w:r>
    </w:p>
    <w:p w14:paraId="434D2436" w14:textId="70389AE6" w:rsidR="00D1633C" w:rsidRPr="005C6601" w:rsidRDefault="00D1633C" w:rsidP="005C660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C6601">
        <w:rPr>
          <w:rFonts w:ascii="Times New Roman" w:hAnsi="Times New Roman"/>
          <w:color w:val="000000" w:themeColor="text1"/>
          <w:sz w:val="26"/>
          <w:szCs w:val="26"/>
        </w:rPr>
        <w:t>Учитывая особую значимость отрасли</w:t>
      </w:r>
      <w:r w:rsidR="00AE68B1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сельского хозяйства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для края, </w:t>
      </w:r>
      <w:r w:rsidR="00AE68B1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региональное отделение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«Един</w:t>
      </w:r>
      <w:r w:rsidR="00AE68B1" w:rsidRPr="005C6601">
        <w:rPr>
          <w:rFonts w:ascii="Times New Roman" w:hAnsi="Times New Roman"/>
          <w:color w:val="000000" w:themeColor="text1"/>
          <w:sz w:val="26"/>
          <w:szCs w:val="26"/>
        </w:rPr>
        <w:t>ой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Росси</w:t>
      </w:r>
      <w:r w:rsidR="00AE68B1" w:rsidRPr="005C6601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» выступает за последовательное расширение практики применения мер государственной поддержки. В 2021 году бюджет отрасли составил 4,5 млрд. рублей, в том числе за счет средств федерального бюджета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–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3,7 млрд. рублей и за счет средств бюджета Ставропольского края 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>–</w:t>
      </w:r>
      <w:r w:rsidR="00AE68B1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774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млн. рублей. Государственная поддержка по основным направлениям </w:t>
      </w:r>
      <w:r w:rsidR="00FB5EF0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распределена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следующим образом: поддержка растениеводства – 1,06 млрд., поддержка животноводства – 645 млн., грантовая поддержка – 130 млн., поддержка кредитования – 573 млн., мелиорация – 425,8 млн., страхование – 704 млн., комплексное развитие сельских территорий – 481 млн., региональные проекты – 59,7 млн. </w:t>
      </w:r>
    </w:p>
    <w:p w14:paraId="2A3F522B" w14:textId="7FB1A8DD" w:rsidR="00821824" w:rsidRPr="005C6601" w:rsidRDefault="008F4364" w:rsidP="005C660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C6601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ланируется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активно 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развивать льготное кредитование аграриев. С начала текущего 2021 года уже согласовано льготных кредитов на 24,2 млрд. рублей. 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>о краткосрочным кредитам одобрено 415 заявок на сумму 17,4 млрд. рублей, по инвестиционным кредитам одобрено 86 заявок на сумму 6,8 млрд. рублей. В 2022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>2023 г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>г.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данные направления поддержки будут планомерно совершенствоваться и развиваться.</w:t>
      </w:r>
    </w:p>
    <w:p w14:paraId="640BD4FA" w14:textId="314988DF" w:rsidR="00D1633C" w:rsidRPr="005C6601" w:rsidRDefault="005829D2" w:rsidP="005C660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Партия намерена поддерживать и новые формы помощи сельхозпроизводителям. Удачным инструментом такой поддержки становится агрострахование. В прошлом году благодаря агрострахованию 36 сельхозпредприятий получили возмещение своих потерь на общую сумму около 1,7 миллиарда рублей. Выплаты в каждом отдельном случае составляли от сотен тысяч до сотен миллионов рублей. Цель на ближайшие годы - дальнейшее продвижение агрострахования в крае. В текущем году на субсидии по </w:t>
      </w:r>
      <w:r w:rsidRPr="005C6601">
        <w:rPr>
          <w:rFonts w:ascii="Times New Roman" w:hAnsi="Times New Roman"/>
          <w:bCs/>
          <w:sz w:val="26"/>
          <w:szCs w:val="26"/>
        </w:rPr>
        <w:t>агрострахованию</w:t>
      </w:r>
      <w:r w:rsidRPr="005C6601">
        <w:rPr>
          <w:rFonts w:ascii="Times New Roman" w:hAnsi="Times New Roman"/>
          <w:sz w:val="26"/>
          <w:szCs w:val="26"/>
        </w:rPr>
        <w:t xml:space="preserve"> выделено 704 млн. рублей. Это в 3,5 раза больше, чем было в прошлом году. </w:t>
      </w:r>
      <w:r w:rsidR="00F622D1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Важно отметить, что 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с 1 июля 2021 г. вступили в силу поправки в закон об агростраховании, где важное место отводится защите урожая от </w:t>
      </w:r>
      <w:r w:rsidR="00F622D1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чрезвычайных ситуаций 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с повышенной суммой субсидирования страховой премии до 80%. 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Такой 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вид страховой защиты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существенно 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>дополнит уже существующую и успешно ф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ункционирующую систему. Упростят</w:t>
      </w:r>
      <w:r w:rsidR="00821824" w:rsidRPr="005C6601">
        <w:rPr>
          <w:rFonts w:ascii="Times New Roman" w:hAnsi="Times New Roman"/>
          <w:color w:val="000000" w:themeColor="text1"/>
          <w:sz w:val="26"/>
          <w:szCs w:val="26"/>
        </w:rPr>
        <w:t>ся процедуры, связанные с возмещением убытков, а стоимость нового вида страхования будет существенно снижена по сравнению с действующим механизмом.</w:t>
      </w:r>
    </w:p>
    <w:p w14:paraId="32C86B0D" w14:textId="04FAFCFA" w:rsidR="003B5BEB" w:rsidRPr="005C6601" w:rsidRDefault="00F622D1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По инициативе Партии в крае </w:t>
      </w:r>
      <w:r w:rsidR="00821824" w:rsidRPr="005C6601">
        <w:rPr>
          <w:rFonts w:ascii="Times New Roman" w:hAnsi="Times New Roman"/>
          <w:sz w:val="26"/>
          <w:szCs w:val="26"/>
        </w:rPr>
        <w:t>идет активная проработка</w:t>
      </w:r>
      <w:r w:rsidR="00E2078F" w:rsidRPr="005C6601">
        <w:rPr>
          <w:rFonts w:ascii="Times New Roman" w:hAnsi="Times New Roman"/>
          <w:sz w:val="26"/>
          <w:szCs w:val="26"/>
        </w:rPr>
        <w:t xml:space="preserve"> следующих </w:t>
      </w:r>
      <w:r w:rsidR="00821824" w:rsidRPr="005C6601">
        <w:rPr>
          <w:rFonts w:ascii="Times New Roman" w:hAnsi="Times New Roman"/>
          <w:sz w:val="26"/>
          <w:szCs w:val="26"/>
        </w:rPr>
        <w:t>инструмент</w:t>
      </w:r>
      <w:r w:rsidRPr="005C6601">
        <w:rPr>
          <w:rFonts w:ascii="Times New Roman" w:hAnsi="Times New Roman"/>
          <w:sz w:val="26"/>
          <w:szCs w:val="26"/>
        </w:rPr>
        <w:t>ов</w:t>
      </w:r>
      <w:r w:rsidR="00821824" w:rsidRPr="005C6601">
        <w:rPr>
          <w:rFonts w:ascii="Times New Roman" w:hAnsi="Times New Roman"/>
          <w:sz w:val="26"/>
          <w:szCs w:val="26"/>
        </w:rPr>
        <w:t xml:space="preserve"> поддержки агропроизводителей</w:t>
      </w:r>
      <w:r w:rsidR="00E2078F" w:rsidRPr="005C6601">
        <w:rPr>
          <w:rFonts w:ascii="Times New Roman" w:hAnsi="Times New Roman"/>
          <w:sz w:val="26"/>
          <w:szCs w:val="26"/>
        </w:rPr>
        <w:t xml:space="preserve">: </w:t>
      </w:r>
      <w:r w:rsidRPr="005C6601">
        <w:rPr>
          <w:rFonts w:ascii="Times New Roman" w:hAnsi="Times New Roman"/>
          <w:sz w:val="26"/>
          <w:szCs w:val="26"/>
        </w:rPr>
        <w:t xml:space="preserve">субсидирование </w:t>
      </w:r>
      <w:r w:rsidR="00821824" w:rsidRPr="005C6601">
        <w:rPr>
          <w:rFonts w:ascii="Times New Roman" w:hAnsi="Times New Roman"/>
          <w:sz w:val="26"/>
          <w:szCs w:val="26"/>
        </w:rPr>
        <w:t>птицеводов на приобретение оборудования, грантовая поддержка аграриев на реализацию проектов в сфере агротуризма, а также личных подсобных хозяйств для строительства теплиц.</w:t>
      </w:r>
    </w:p>
    <w:p w14:paraId="017F9479" w14:textId="77777777" w:rsidR="001B0F7C" w:rsidRPr="005C6601" w:rsidRDefault="001B0F7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44FD395" w14:textId="146B1000" w:rsidR="0087199C" w:rsidRPr="005C6601" w:rsidRDefault="0087199C" w:rsidP="005C6601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lastRenderedPageBreak/>
        <w:t>Развитие и поддержка инфраструктуры хранения и сбыта сельхозпродукции</w:t>
      </w:r>
    </w:p>
    <w:p w14:paraId="440C9682" w14:textId="2BC7AD9B" w:rsidR="0087199C" w:rsidRPr="005C6601" w:rsidRDefault="0087199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В прошедшем году </w:t>
      </w:r>
      <w:r w:rsidR="0056288C" w:rsidRPr="005C6601">
        <w:rPr>
          <w:rFonts w:ascii="Times New Roman" w:hAnsi="Times New Roman"/>
          <w:sz w:val="26"/>
          <w:szCs w:val="26"/>
        </w:rPr>
        <w:t xml:space="preserve">в крае </w:t>
      </w:r>
      <w:r w:rsidRPr="005C6601">
        <w:rPr>
          <w:rFonts w:ascii="Times New Roman" w:hAnsi="Times New Roman"/>
          <w:sz w:val="26"/>
          <w:szCs w:val="26"/>
        </w:rPr>
        <w:t>завершена реализация 4 инвестиционных проектов по строительству плодохранилищ общим объемом 12,4 тыс. тонн единовременного хранения: в Кочубеевском МО</w:t>
      </w:r>
      <w:r w:rsidR="00E2078F" w:rsidRPr="005C6601">
        <w:rPr>
          <w:rFonts w:ascii="Times New Roman" w:hAnsi="Times New Roman"/>
          <w:sz w:val="26"/>
          <w:szCs w:val="26"/>
        </w:rPr>
        <w:t xml:space="preserve"> (</w:t>
      </w:r>
      <w:r w:rsidRPr="005C6601">
        <w:rPr>
          <w:rFonts w:ascii="Times New Roman" w:hAnsi="Times New Roman"/>
          <w:sz w:val="26"/>
          <w:szCs w:val="26"/>
        </w:rPr>
        <w:t>стоимостью – 0,25 млрд. рублей, мощностью хранения 2,67 тыс. тонн</w:t>
      </w:r>
      <w:r w:rsidR="00E2078F" w:rsidRPr="005C6601">
        <w:rPr>
          <w:rFonts w:ascii="Times New Roman" w:hAnsi="Times New Roman"/>
          <w:sz w:val="26"/>
          <w:szCs w:val="26"/>
        </w:rPr>
        <w:t>)</w:t>
      </w:r>
      <w:r w:rsidRPr="005C6601">
        <w:rPr>
          <w:rFonts w:ascii="Times New Roman" w:hAnsi="Times New Roman"/>
          <w:sz w:val="26"/>
          <w:szCs w:val="26"/>
        </w:rPr>
        <w:t>, Труновском МО</w:t>
      </w:r>
      <w:r w:rsidR="00E2078F" w:rsidRPr="005C6601">
        <w:rPr>
          <w:rFonts w:ascii="Times New Roman" w:hAnsi="Times New Roman"/>
          <w:sz w:val="26"/>
          <w:szCs w:val="26"/>
        </w:rPr>
        <w:t xml:space="preserve"> (</w:t>
      </w:r>
      <w:r w:rsidRPr="005C6601">
        <w:rPr>
          <w:rFonts w:ascii="Times New Roman" w:hAnsi="Times New Roman"/>
          <w:sz w:val="26"/>
          <w:szCs w:val="26"/>
        </w:rPr>
        <w:t>стоимостью – 0,2 млрд. рублей, мощностью хранения 4 тыс. тонн</w:t>
      </w:r>
      <w:r w:rsidR="00E2078F" w:rsidRPr="005C6601">
        <w:rPr>
          <w:rFonts w:ascii="Times New Roman" w:hAnsi="Times New Roman"/>
          <w:sz w:val="26"/>
          <w:szCs w:val="26"/>
        </w:rPr>
        <w:t>),</w:t>
      </w:r>
      <w:r w:rsidRPr="005C6601">
        <w:rPr>
          <w:rFonts w:ascii="Times New Roman" w:hAnsi="Times New Roman"/>
          <w:sz w:val="26"/>
          <w:szCs w:val="26"/>
        </w:rPr>
        <w:t xml:space="preserve"> Изобильненском ГО</w:t>
      </w:r>
      <w:r w:rsidR="00E2078F" w:rsidRPr="005C6601">
        <w:rPr>
          <w:rFonts w:ascii="Times New Roman" w:hAnsi="Times New Roman"/>
          <w:sz w:val="26"/>
          <w:szCs w:val="26"/>
        </w:rPr>
        <w:t xml:space="preserve"> (</w:t>
      </w:r>
      <w:r w:rsidRPr="005C6601">
        <w:rPr>
          <w:rFonts w:ascii="Times New Roman" w:hAnsi="Times New Roman"/>
          <w:sz w:val="26"/>
          <w:szCs w:val="26"/>
        </w:rPr>
        <w:t>стоимостью – 0,25 млрд. рублей, мощностью хранения 3,6 тыс. тонн</w:t>
      </w:r>
      <w:r w:rsidR="00E2078F" w:rsidRPr="005C6601">
        <w:rPr>
          <w:rFonts w:ascii="Times New Roman" w:hAnsi="Times New Roman"/>
          <w:sz w:val="26"/>
          <w:szCs w:val="26"/>
        </w:rPr>
        <w:t>),</w:t>
      </w:r>
      <w:r w:rsidRPr="005C6601">
        <w:rPr>
          <w:rFonts w:ascii="Times New Roman" w:hAnsi="Times New Roman"/>
          <w:sz w:val="26"/>
          <w:szCs w:val="26"/>
        </w:rPr>
        <w:t xml:space="preserve"> Минераловодском ГО</w:t>
      </w:r>
      <w:r w:rsidR="00E2078F" w:rsidRPr="005C6601">
        <w:rPr>
          <w:rFonts w:ascii="Times New Roman" w:hAnsi="Times New Roman"/>
          <w:sz w:val="26"/>
          <w:szCs w:val="26"/>
        </w:rPr>
        <w:t xml:space="preserve"> (</w:t>
      </w:r>
      <w:r w:rsidRPr="005C6601">
        <w:rPr>
          <w:rFonts w:ascii="Times New Roman" w:hAnsi="Times New Roman"/>
          <w:sz w:val="26"/>
          <w:szCs w:val="26"/>
        </w:rPr>
        <w:t>стоимостью – 0,12 млрд. рублей, мощностью хранения 2,18 тыс. тонн</w:t>
      </w:r>
      <w:r w:rsidR="00E2078F" w:rsidRPr="005C6601">
        <w:rPr>
          <w:rFonts w:ascii="Times New Roman" w:hAnsi="Times New Roman"/>
          <w:sz w:val="26"/>
          <w:szCs w:val="26"/>
        </w:rPr>
        <w:t>)</w:t>
      </w:r>
      <w:r w:rsidRPr="005C6601">
        <w:rPr>
          <w:rFonts w:ascii="Times New Roman" w:hAnsi="Times New Roman"/>
          <w:sz w:val="26"/>
          <w:szCs w:val="26"/>
        </w:rPr>
        <w:t xml:space="preserve">. </w:t>
      </w:r>
    </w:p>
    <w:p w14:paraId="113B236E" w14:textId="2EDC2F5A" w:rsidR="0087199C" w:rsidRPr="005C6601" w:rsidRDefault="0087199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В текущем году планируется завершить реализацию еще трех крупных инвестиционных проектов по строительству плодохранилищ (стоимостью 2,5 млрд. рублей</w:t>
      </w:r>
      <w:r w:rsidR="00E2078F" w:rsidRPr="005C6601">
        <w:rPr>
          <w:rFonts w:ascii="Times New Roman" w:hAnsi="Times New Roman"/>
          <w:sz w:val="26"/>
          <w:szCs w:val="26"/>
        </w:rPr>
        <w:t>,</w:t>
      </w:r>
      <w:r w:rsidRPr="005C6601">
        <w:rPr>
          <w:rFonts w:ascii="Times New Roman" w:hAnsi="Times New Roman"/>
          <w:sz w:val="26"/>
          <w:szCs w:val="26"/>
        </w:rPr>
        <w:t xml:space="preserve"> 20,9 тыс. тонн единовременного хранения) в Георгиевск</w:t>
      </w:r>
      <w:r w:rsidR="0056288C" w:rsidRPr="005C6601">
        <w:rPr>
          <w:rFonts w:ascii="Times New Roman" w:hAnsi="Times New Roman"/>
          <w:sz w:val="26"/>
          <w:szCs w:val="26"/>
        </w:rPr>
        <w:t>ом</w:t>
      </w:r>
      <w:r w:rsidRPr="005C6601">
        <w:rPr>
          <w:rFonts w:ascii="Times New Roman" w:hAnsi="Times New Roman"/>
          <w:sz w:val="26"/>
          <w:szCs w:val="26"/>
        </w:rPr>
        <w:t xml:space="preserve"> и Изобильненск</w:t>
      </w:r>
      <w:r w:rsidR="0056288C" w:rsidRPr="005C6601">
        <w:rPr>
          <w:rFonts w:ascii="Times New Roman" w:hAnsi="Times New Roman"/>
          <w:sz w:val="26"/>
          <w:szCs w:val="26"/>
        </w:rPr>
        <w:t>ом</w:t>
      </w:r>
      <w:r w:rsidRPr="005C6601">
        <w:rPr>
          <w:rFonts w:ascii="Times New Roman" w:hAnsi="Times New Roman"/>
          <w:sz w:val="26"/>
          <w:szCs w:val="26"/>
        </w:rPr>
        <w:t xml:space="preserve"> городских округах, а также Кочубеевском </w:t>
      </w:r>
      <w:r w:rsidR="00E2078F" w:rsidRPr="005C6601">
        <w:rPr>
          <w:rFonts w:ascii="Times New Roman" w:hAnsi="Times New Roman"/>
          <w:sz w:val="26"/>
          <w:szCs w:val="26"/>
        </w:rPr>
        <w:t>муниципальном округе.</w:t>
      </w:r>
    </w:p>
    <w:p w14:paraId="24CAF221" w14:textId="77777777" w:rsidR="0087199C" w:rsidRPr="005C6601" w:rsidRDefault="0087199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5BCB1C1" w14:textId="3402800A" w:rsidR="0087199C" w:rsidRPr="005C6601" w:rsidRDefault="0087199C" w:rsidP="005C6601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Развитие сельских территорий</w:t>
      </w:r>
    </w:p>
    <w:p w14:paraId="5CB4BDB2" w14:textId="57E4B3C5" w:rsidR="0087199C" w:rsidRPr="005C6601" w:rsidRDefault="0087199C" w:rsidP="005C660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C6601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="003675FE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рамках реализации проекта «Современный облик сельских территорий» в 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программу на 2021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2022 годы</w:t>
      </w:r>
      <w:r w:rsidR="003675FE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в крае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включены 5 проектов. Результатом их реализации должен стать ввод в эксплуатацию 22 объектов социального значения на общую сумму около 1 млрд. рублей (Александровский, Арзгирский, Кочубеевский, Ипатовский, Кировский округа), в том числе 6 спорт</w:t>
      </w:r>
      <w:r w:rsidR="003675FE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ивных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объектов, 8 объектов культуры, 6 – образования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и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2 – здравоохранения.</w:t>
      </w:r>
    </w:p>
    <w:p w14:paraId="22B4776C" w14:textId="17304DA4" w:rsidR="0087199C" w:rsidRPr="005C6601" w:rsidRDefault="003B5BEB" w:rsidP="005C6601">
      <w:pPr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В рамках программы «сельской ипотеки» к осени </w:t>
      </w:r>
      <w:r w:rsidR="003675FE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в </w:t>
      </w:r>
      <w:r w:rsidR="0087199C" w:rsidRPr="005C6601">
        <w:rPr>
          <w:rFonts w:ascii="Times New Roman" w:hAnsi="Times New Roman"/>
          <w:color w:val="000000" w:themeColor="text1"/>
          <w:sz w:val="26"/>
          <w:szCs w:val="26"/>
        </w:rPr>
        <w:t>2021 г</w:t>
      </w:r>
      <w:r w:rsidR="00E2078F" w:rsidRPr="005C6601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87199C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выдано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порядка 1150 кредитов на общую сумму</w:t>
      </w:r>
      <w:r w:rsidR="0087199C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2 023,6 млн. рублей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87199C" w:rsidRPr="005C6601">
        <w:rPr>
          <w:rFonts w:ascii="Times New Roman" w:hAnsi="Times New Roman"/>
          <w:color w:val="000000" w:themeColor="text1"/>
          <w:sz w:val="26"/>
          <w:szCs w:val="26"/>
        </w:rPr>
        <w:t>В 2022 году данн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>ый вид поддержки будет существенно расширен. Планируется охватить кредитованием</w:t>
      </w:r>
      <w:r w:rsidR="0087199C"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около </w:t>
      </w:r>
      <w:r w:rsidR="003675FE" w:rsidRPr="005C6601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5C6601">
        <w:rPr>
          <w:rFonts w:ascii="Times New Roman" w:hAnsi="Times New Roman"/>
          <w:color w:val="000000" w:themeColor="text1"/>
          <w:sz w:val="26"/>
          <w:szCs w:val="26"/>
        </w:rPr>
        <w:t xml:space="preserve"> тысяч заемщиков, а общий объем кредитования может достичь </w:t>
      </w:r>
      <w:r w:rsidR="0087199C" w:rsidRPr="005C6601">
        <w:rPr>
          <w:rFonts w:ascii="Times New Roman" w:hAnsi="Times New Roman"/>
          <w:color w:val="000000" w:themeColor="text1"/>
          <w:sz w:val="26"/>
          <w:szCs w:val="26"/>
        </w:rPr>
        <w:t>3,138 млрд. рублей.</w:t>
      </w:r>
    </w:p>
    <w:p w14:paraId="60E47286" w14:textId="444598B4" w:rsidR="00D1633C" w:rsidRPr="005C6601" w:rsidRDefault="00D1633C" w:rsidP="005C660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777127C4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 xml:space="preserve">КМВ – территория развития, здоровья и досуга </w:t>
      </w:r>
    </w:p>
    <w:p w14:paraId="4B0F738D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Курорты Ставрополья столкнулись с тяжелым вызовом в виде пандемии и локдауна. Но наш уникальный регион всегда был и будет точкой притяжения для отдыхающих со всего мира. Безусловно, в прошлогодней ситуации туристический сезон прошел непросто. Но уже сейчас наши здравницы и гостиницы наполняются снова. Пандемия не должна перечеркивать или откладывать наши планы, связанные </w:t>
      </w:r>
      <w:r w:rsidRPr="005C6601">
        <w:rPr>
          <w:rFonts w:ascii="Times New Roman" w:hAnsi="Times New Roman"/>
          <w:sz w:val="26"/>
          <w:szCs w:val="26"/>
        </w:rPr>
        <w:lastRenderedPageBreak/>
        <w:t xml:space="preserve">с развитием курортов края. КМВ будут востребованы всегда. И на спрос должно быть предложение. Как в плане ввода новых мест размещения, так и развития курортной инфраструктуры, новых объектов притяжения и видов активности, доступных для отдыхающих. </w:t>
      </w:r>
    </w:p>
    <w:p w14:paraId="2AD0D10D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Мы видим, каким путем идти. Сегодня в крае реализуется 41 инвестиционный проект санаторно-курортного и туристского назначения. И даже за прошлый «ковидный» год мы смогли увеличить номерной фонд ставропольских курортов более чем на 200 мест. На ближайшие годы в планах создание 15 крупных коллективных средств размещения (гостиницы, санатории, пансионаты) на общую сумму около 26 млрд. </w:t>
      </w:r>
      <w:r w:rsidR="00275F5B" w:rsidRPr="005C6601">
        <w:rPr>
          <w:rFonts w:ascii="Times New Roman" w:hAnsi="Times New Roman"/>
          <w:sz w:val="26"/>
          <w:szCs w:val="26"/>
        </w:rPr>
        <w:t>бюджетных средств</w:t>
      </w:r>
      <w:r w:rsidRPr="005C6601">
        <w:rPr>
          <w:rFonts w:ascii="Times New Roman" w:hAnsi="Times New Roman"/>
          <w:sz w:val="26"/>
          <w:szCs w:val="26"/>
        </w:rPr>
        <w:t xml:space="preserve"> и обеспечивающей инфраструктуры. В ходе реализации этих проектов будет создано свыше 5000 койко-мест и 3300 рабочих мест. Некоторые планируется завершить уже в этом году.</w:t>
      </w:r>
    </w:p>
    <w:p w14:paraId="27F0979F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К примеру, это строительство санатория «Источник Железноводск» на 400 мест. Объем </w:t>
      </w:r>
      <w:r w:rsidR="00432A2D" w:rsidRPr="005C6601">
        <w:rPr>
          <w:rFonts w:ascii="Times New Roman" w:hAnsi="Times New Roman"/>
          <w:sz w:val="26"/>
          <w:szCs w:val="26"/>
        </w:rPr>
        <w:t xml:space="preserve">привлекаемых </w:t>
      </w:r>
      <w:r w:rsidRPr="005C6601">
        <w:rPr>
          <w:rFonts w:ascii="Times New Roman" w:hAnsi="Times New Roman"/>
          <w:sz w:val="26"/>
          <w:szCs w:val="26"/>
        </w:rPr>
        <w:t xml:space="preserve">инвестиций 1,5 млрд. рублей, планируется создать 350 новых рабочих мест. А также строительство SPA-отеля в г. Кисловодске, расположенного в центре Курортной зоны недалеко от главного входа в Национальный парк «Кисловодский» рядом со знаменитой Каскадной лестницей. Многофункциональный курортный отель категории 5 «звезд» рассчитан на одновременное проживание более 200 гостей в 113 номерах. Объем </w:t>
      </w:r>
      <w:r w:rsidR="00432A2D" w:rsidRPr="005C6601">
        <w:rPr>
          <w:rFonts w:ascii="Times New Roman" w:hAnsi="Times New Roman"/>
          <w:sz w:val="26"/>
          <w:szCs w:val="26"/>
        </w:rPr>
        <w:t xml:space="preserve">привлекаемых </w:t>
      </w:r>
      <w:r w:rsidRPr="005C6601">
        <w:rPr>
          <w:rFonts w:ascii="Times New Roman" w:hAnsi="Times New Roman"/>
          <w:sz w:val="26"/>
          <w:szCs w:val="26"/>
        </w:rPr>
        <w:t>инвестиций составит более 1 100 млн. рублей, планируется создать до 240 рабочих мест.</w:t>
      </w:r>
    </w:p>
    <w:p w14:paraId="53F57591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Объекты туризма опираются на инженерную, коммунальную, социальную инфраструктуру наших городов и районов. Она должна</w:t>
      </w:r>
      <w:r w:rsidR="00B275AF" w:rsidRPr="005C6601">
        <w:rPr>
          <w:rFonts w:ascii="Times New Roman" w:hAnsi="Times New Roman"/>
          <w:sz w:val="26"/>
          <w:szCs w:val="26"/>
        </w:rPr>
        <w:t xml:space="preserve"> улучшаться, </w:t>
      </w:r>
      <w:r w:rsidRPr="005C6601">
        <w:rPr>
          <w:rFonts w:ascii="Times New Roman" w:hAnsi="Times New Roman"/>
          <w:sz w:val="26"/>
          <w:szCs w:val="26"/>
        </w:rPr>
        <w:t xml:space="preserve">в первую очередь для наших земляков, не только для туристов. В этом году край приступает к реализации плана мероприятий по комплексному развитию городов-курортов региона Кавказские Минеральные Воды до 2030 года. План включает 53 мероприятия. </w:t>
      </w:r>
      <w:r w:rsidR="00B275AF" w:rsidRPr="005C6601">
        <w:rPr>
          <w:rFonts w:ascii="Times New Roman" w:hAnsi="Times New Roman"/>
          <w:sz w:val="26"/>
          <w:szCs w:val="26"/>
        </w:rPr>
        <w:t xml:space="preserve">В том числе 25 </w:t>
      </w:r>
      <w:r w:rsidRPr="005C6601">
        <w:rPr>
          <w:rFonts w:ascii="Times New Roman" w:hAnsi="Times New Roman"/>
          <w:sz w:val="26"/>
          <w:szCs w:val="26"/>
        </w:rPr>
        <w:t>по развитию инженерной, транспортной и курортной инфраструктуры, требующих финансирования из федерального бюджета, с объемом финансирования 45,42 млрд. рублей.</w:t>
      </w:r>
    </w:p>
    <w:p w14:paraId="0AAC2E78" w14:textId="77777777" w:rsidR="00387ACC" w:rsidRPr="005C6601" w:rsidRDefault="00B275AF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В рамках госпрограммы р</w:t>
      </w:r>
      <w:r w:rsidR="00387ACC" w:rsidRPr="005C6601">
        <w:rPr>
          <w:rFonts w:ascii="Times New Roman" w:hAnsi="Times New Roman"/>
          <w:sz w:val="26"/>
          <w:szCs w:val="26"/>
        </w:rPr>
        <w:t xml:space="preserve">азвития СКФО с 2021 года предусмотрено приступить к проведению работ по актуализации границ зон горно-санитарной охраны курортов Кавказских Минеральных Вод с внесением соответствующих </w:t>
      </w:r>
      <w:r w:rsidR="00387ACC" w:rsidRPr="005C6601">
        <w:rPr>
          <w:rFonts w:ascii="Times New Roman" w:hAnsi="Times New Roman"/>
          <w:sz w:val="26"/>
          <w:szCs w:val="26"/>
        </w:rPr>
        <w:lastRenderedPageBreak/>
        <w:t xml:space="preserve">сведений в Единый государственный реестр недвижимости. Работы будут проведены не только на территории Ставропольского края, но и на территории Карачаево-Черкесской Республики и Кабардино-Балкарской Республики. На эти цели </w:t>
      </w:r>
      <w:r w:rsidR="00275F5B" w:rsidRPr="005C6601">
        <w:rPr>
          <w:rFonts w:ascii="Times New Roman" w:hAnsi="Times New Roman"/>
          <w:sz w:val="26"/>
          <w:szCs w:val="26"/>
        </w:rPr>
        <w:t>ближайшие годы</w:t>
      </w:r>
      <w:r w:rsidR="00387ACC" w:rsidRPr="005C6601">
        <w:rPr>
          <w:rFonts w:ascii="Times New Roman" w:hAnsi="Times New Roman"/>
          <w:sz w:val="26"/>
          <w:szCs w:val="26"/>
        </w:rPr>
        <w:t xml:space="preserve"> планируется выделить из федерального и краевого бюджетов более 160 млн. рублей. </w:t>
      </w:r>
    </w:p>
    <w:p w14:paraId="0A7F6F90" w14:textId="77777777" w:rsidR="00387ACC" w:rsidRPr="005C6601" w:rsidRDefault="00387ACC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«Единая Россия» выступает за то, чтобы все ключевые решения по развитию территорий принимались, основываясь на мнении и интересах местных жителей. В начале этого года в КМВ было проведено социологическое исследование. Людей спросили, каким они видят дальнейшее развитие своего курортного региона. По результатам опроса большинство наших земляков считают, что развивать регион нужно не только в санаторно-лечебном направлении, но и в плане развития современной досуговой инфраструктуры. Разумеется, направленной на оздоровление и здоровый образ жизни. </w:t>
      </w:r>
    </w:p>
    <w:p w14:paraId="55E7A31B" w14:textId="77777777" w:rsidR="00146574" w:rsidRPr="005C6601" w:rsidRDefault="00146574" w:rsidP="005C660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14:paraId="32691AB3" w14:textId="77777777" w:rsidR="00B246A3" w:rsidRPr="005C6601" w:rsidRDefault="0070694A" w:rsidP="005C6601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 xml:space="preserve">Заключительное </w:t>
      </w:r>
      <w:r w:rsidR="00B275AF" w:rsidRPr="005C6601">
        <w:rPr>
          <w:rFonts w:ascii="Times New Roman" w:hAnsi="Times New Roman"/>
          <w:b/>
          <w:sz w:val="26"/>
          <w:szCs w:val="26"/>
        </w:rPr>
        <w:t>с</w:t>
      </w:r>
      <w:r w:rsidRPr="005C6601">
        <w:rPr>
          <w:rFonts w:ascii="Times New Roman" w:hAnsi="Times New Roman"/>
          <w:b/>
          <w:sz w:val="26"/>
          <w:szCs w:val="26"/>
        </w:rPr>
        <w:t>лово. 10 причин, по которым нужно поддержать «Единую Россию»</w:t>
      </w:r>
    </w:p>
    <w:p w14:paraId="05322158" w14:textId="77777777" w:rsidR="0070694A" w:rsidRPr="005C6601" w:rsidRDefault="003E2F14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1. </w:t>
      </w:r>
      <w:r w:rsidR="0070694A" w:rsidRPr="005C6601">
        <w:rPr>
          <w:rFonts w:ascii="Times New Roman" w:hAnsi="Times New Roman"/>
          <w:sz w:val="26"/>
          <w:szCs w:val="26"/>
        </w:rPr>
        <w:t xml:space="preserve">«Единая Россия» – </w:t>
      </w:r>
      <w:r w:rsidR="00B246A3" w:rsidRPr="005C6601">
        <w:rPr>
          <w:rFonts w:ascii="Times New Roman" w:hAnsi="Times New Roman"/>
          <w:sz w:val="26"/>
          <w:szCs w:val="26"/>
        </w:rPr>
        <w:t>это партия, которую поддерживает наш национальный лидер, Президент России Владимир Владимирович Путин</w:t>
      </w:r>
      <w:r w:rsidR="0070694A" w:rsidRPr="005C6601">
        <w:rPr>
          <w:rFonts w:ascii="Times New Roman" w:hAnsi="Times New Roman"/>
          <w:sz w:val="26"/>
          <w:szCs w:val="26"/>
        </w:rPr>
        <w:t>.</w:t>
      </w:r>
    </w:p>
    <w:p w14:paraId="6F35D80D" w14:textId="77777777" w:rsidR="0070694A" w:rsidRPr="005C6601" w:rsidRDefault="003E2F14" w:rsidP="005C6601">
      <w:pPr>
        <w:spacing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C6601">
        <w:rPr>
          <w:rFonts w:ascii="Times New Roman" w:hAnsi="Times New Roman"/>
          <w:iCs/>
          <w:sz w:val="26"/>
          <w:szCs w:val="26"/>
        </w:rPr>
        <w:t xml:space="preserve">2. </w:t>
      </w:r>
      <w:r w:rsidR="00B246A3" w:rsidRPr="005C6601">
        <w:rPr>
          <w:rFonts w:ascii="Times New Roman" w:eastAsia="Times New Roman" w:hAnsi="Times New Roman"/>
          <w:sz w:val="26"/>
          <w:szCs w:val="26"/>
        </w:rPr>
        <w:t xml:space="preserve">«Единая Россия» – это сильная команда. С нами Губернатор региона, Секретарь Регионального отделения Партии «Единая Россия» Владимир Владимиров, главы муниципальных образований, депутаты законодательных и </w:t>
      </w:r>
      <w:r w:rsidR="00B246A3" w:rsidRPr="005C6601">
        <w:rPr>
          <w:rFonts w:ascii="Times New Roman" w:eastAsia="Times New Roman" w:hAnsi="Times New Roman"/>
          <w:iCs/>
          <w:sz w:val="26"/>
          <w:szCs w:val="26"/>
        </w:rPr>
        <w:t>представительных</w:t>
      </w:r>
      <w:r w:rsidR="00B246A3" w:rsidRPr="005C6601">
        <w:rPr>
          <w:rFonts w:ascii="Times New Roman" w:eastAsia="Times New Roman" w:hAnsi="Times New Roman"/>
          <w:sz w:val="26"/>
          <w:szCs w:val="26"/>
        </w:rPr>
        <w:t xml:space="preserve"> органов власти всех уровней, ведущие эксперты, десятки тысяч сторонников Партии.</w:t>
      </w:r>
    </w:p>
    <w:p w14:paraId="7FAE5591" w14:textId="77777777" w:rsidR="00CB38D7" w:rsidRPr="005C6601" w:rsidRDefault="003E2F14" w:rsidP="005C6601">
      <w:pPr>
        <w:spacing w:line="36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5C6601">
        <w:rPr>
          <w:rFonts w:ascii="Times New Roman" w:hAnsi="Times New Roman"/>
          <w:iCs/>
          <w:sz w:val="26"/>
          <w:szCs w:val="26"/>
        </w:rPr>
        <w:t xml:space="preserve">3. </w:t>
      </w:r>
      <w:r w:rsidR="00CB38D7" w:rsidRPr="005C6601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B246A3" w:rsidRPr="005C6601">
        <w:rPr>
          <w:rFonts w:ascii="Times New Roman" w:hAnsi="Times New Roman"/>
          <w:sz w:val="26"/>
          <w:szCs w:val="26"/>
        </w:rPr>
        <w:t xml:space="preserve">это партия ответственного большинства в </w:t>
      </w:r>
      <w:r w:rsidR="00CB38D7" w:rsidRPr="005C6601">
        <w:rPr>
          <w:rFonts w:ascii="Times New Roman" w:hAnsi="Times New Roman"/>
          <w:sz w:val="26"/>
          <w:szCs w:val="26"/>
        </w:rPr>
        <w:t>представительных</w:t>
      </w:r>
      <w:r w:rsidR="00B246A3" w:rsidRPr="005C6601">
        <w:rPr>
          <w:rFonts w:ascii="Times New Roman" w:hAnsi="Times New Roman"/>
          <w:sz w:val="26"/>
          <w:szCs w:val="26"/>
        </w:rPr>
        <w:t xml:space="preserve"> органах всех уровней, которая из года в год пользуется безусловной поддержкой избирателей в крае</w:t>
      </w:r>
      <w:r w:rsidR="0070694A" w:rsidRPr="005C6601">
        <w:rPr>
          <w:rFonts w:ascii="Times New Roman" w:hAnsi="Times New Roman"/>
          <w:bCs/>
          <w:iCs/>
          <w:sz w:val="26"/>
          <w:szCs w:val="26"/>
        </w:rPr>
        <w:t>.</w:t>
      </w:r>
    </w:p>
    <w:p w14:paraId="5E159CC7" w14:textId="77777777" w:rsidR="00CB38D7" w:rsidRPr="005C6601" w:rsidRDefault="003E2F14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4. </w:t>
      </w:r>
      <w:r w:rsidR="00CB38D7" w:rsidRPr="005C6601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CB38D7" w:rsidRPr="005C6601">
        <w:rPr>
          <w:rFonts w:ascii="Times New Roman" w:hAnsi="Times New Roman"/>
          <w:sz w:val="26"/>
          <w:szCs w:val="26"/>
        </w:rPr>
        <w:t>это партия, которая слушает и слышит людей</w:t>
      </w:r>
      <w:r w:rsidR="003A3193" w:rsidRPr="005C6601">
        <w:rPr>
          <w:rFonts w:ascii="Times New Roman" w:hAnsi="Times New Roman"/>
          <w:sz w:val="26"/>
          <w:szCs w:val="26"/>
        </w:rPr>
        <w:t>, н</w:t>
      </w:r>
      <w:r w:rsidR="00CB38D7" w:rsidRPr="005C6601">
        <w:rPr>
          <w:rFonts w:ascii="Times New Roman" w:hAnsi="Times New Roman"/>
          <w:sz w:val="26"/>
          <w:szCs w:val="26"/>
        </w:rPr>
        <w:t>аходится на постоянной связи с ними</w:t>
      </w:r>
      <w:r w:rsidR="003A3193" w:rsidRPr="005C6601">
        <w:rPr>
          <w:rFonts w:ascii="Times New Roman" w:hAnsi="Times New Roman"/>
          <w:sz w:val="26"/>
          <w:szCs w:val="26"/>
        </w:rPr>
        <w:t xml:space="preserve">. </w:t>
      </w:r>
      <w:r w:rsidR="003A3193" w:rsidRPr="005C6601">
        <w:rPr>
          <w:rFonts w:ascii="Times New Roman" w:eastAsia="Times New Roman" w:hAnsi="Times New Roman"/>
          <w:sz w:val="26"/>
          <w:szCs w:val="26"/>
        </w:rPr>
        <w:t>За последние пять лет рассмотрено более 33 тысяч обращений граждан в общественные приемные партии в крае. Совместно</w:t>
      </w:r>
      <w:r w:rsidR="003A3193" w:rsidRPr="005C6601">
        <w:rPr>
          <w:rFonts w:ascii="Times New Roman" w:hAnsi="Times New Roman"/>
          <w:sz w:val="26"/>
          <w:szCs w:val="26"/>
        </w:rPr>
        <w:t xml:space="preserve"> с гражданами партийцы системно решаю</w:t>
      </w:r>
      <w:r w:rsidR="00CB38D7" w:rsidRPr="005C6601">
        <w:rPr>
          <w:rFonts w:ascii="Times New Roman" w:hAnsi="Times New Roman"/>
          <w:sz w:val="26"/>
          <w:szCs w:val="26"/>
        </w:rPr>
        <w:t>т самые актуальные проблемы</w:t>
      </w:r>
      <w:r w:rsidR="003A3193" w:rsidRPr="005C6601">
        <w:rPr>
          <w:rFonts w:ascii="Times New Roman" w:hAnsi="Times New Roman"/>
          <w:sz w:val="26"/>
          <w:szCs w:val="26"/>
        </w:rPr>
        <w:t xml:space="preserve"> территорий</w:t>
      </w:r>
      <w:r w:rsidR="00CB38D7" w:rsidRPr="005C6601">
        <w:rPr>
          <w:rFonts w:ascii="Times New Roman" w:hAnsi="Times New Roman"/>
          <w:sz w:val="26"/>
          <w:szCs w:val="26"/>
        </w:rPr>
        <w:t xml:space="preserve">. </w:t>
      </w:r>
    </w:p>
    <w:p w14:paraId="7E2C56EE" w14:textId="77777777" w:rsidR="0070694A" w:rsidRPr="005C6601" w:rsidRDefault="003E2F14" w:rsidP="005C6601">
      <w:pPr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lastRenderedPageBreak/>
        <w:t xml:space="preserve">5. </w:t>
      </w:r>
      <w:r w:rsidR="00B248C2" w:rsidRPr="005C6601">
        <w:rPr>
          <w:rFonts w:ascii="Times New Roman" w:eastAsia="Times New Roman" w:hAnsi="Times New Roman"/>
          <w:sz w:val="26"/>
          <w:szCs w:val="26"/>
        </w:rPr>
        <w:t xml:space="preserve">«Единая Россия» – </w:t>
      </w:r>
      <w:r w:rsidR="00B248C2" w:rsidRPr="005C6601">
        <w:rPr>
          <w:rFonts w:ascii="Times New Roman" w:hAnsi="Times New Roman"/>
          <w:sz w:val="26"/>
          <w:szCs w:val="26"/>
        </w:rPr>
        <w:t>это партия, которая заботится о будущих поколениях. Мы принял</w:t>
      </w:r>
      <w:r w:rsidR="00B275AF" w:rsidRPr="005C6601">
        <w:rPr>
          <w:rFonts w:ascii="Times New Roman" w:hAnsi="Times New Roman"/>
          <w:sz w:val="26"/>
          <w:szCs w:val="26"/>
        </w:rPr>
        <w:t>и</w:t>
      </w:r>
      <w:r w:rsidR="00B248C2" w:rsidRPr="005C6601">
        <w:rPr>
          <w:rFonts w:ascii="Times New Roman" w:hAnsi="Times New Roman"/>
          <w:sz w:val="26"/>
          <w:szCs w:val="26"/>
        </w:rPr>
        <w:t xml:space="preserve"> закон о материнском </w:t>
      </w:r>
      <w:r w:rsidR="00B248C2" w:rsidRPr="005C6601">
        <w:rPr>
          <w:rFonts w:ascii="Times New Roman" w:eastAsiaTheme="minorHAnsi" w:hAnsi="Times New Roman"/>
          <w:bCs/>
          <w:sz w:val="26"/>
          <w:szCs w:val="26"/>
        </w:rPr>
        <w:t>капитале.</w:t>
      </w:r>
      <w:r w:rsidR="00B248C2" w:rsidRPr="005C6601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="00B248C2" w:rsidRPr="005C6601">
        <w:rPr>
          <w:rFonts w:ascii="Times New Roman" w:eastAsia="Gilroy-Regular" w:hAnsi="Times New Roman"/>
          <w:sz w:val="26"/>
          <w:szCs w:val="26"/>
        </w:rPr>
        <w:t>Максимальный размер</w:t>
      </w:r>
      <w:r w:rsidR="00097BD7" w:rsidRPr="005C6601">
        <w:rPr>
          <w:rFonts w:ascii="Times New Roman" w:eastAsia="Gilroy-Regular" w:hAnsi="Times New Roman"/>
          <w:sz w:val="26"/>
          <w:szCs w:val="26"/>
        </w:rPr>
        <w:t xml:space="preserve"> которого </w:t>
      </w:r>
      <w:r w:rsidR="00B248C2" w:rsidRPr="005C6601">
        <w:rPr>
          <w:rFonts w:ascii="Times New Roman" w:eastAsia="Gilroy-Regular" w:hAnsi="Times New Roman"/>
          <w:sz w:val="26"/>
          <w:szCs w:val="26"/>
        </w:rPr>
        <w:t xml:space="preserve">достигает 639 000 руб. Мы обеспечиваем поддержку </w:t>
      </w:r>
      <w:r w:rsidR="00B248C2" w:rsidRPr="005C6601">
        <w:rPr>
          <w:rFonts w:ascii="Times New Roman" w:eastAsiaTheme="minorHAnsi" w:hAnsi="Times New Roman"/>
          <w:bCs/>
          <w:sz w:val="26"/>
          <w:szCs w:val="26"/>
        </w:rPr>
        <w:t>многодетных семей</w:t>
      </w:r>
      <w:r w:rsidR="00B248C2" w:rsidRPr="005C6601">
        <w:rPr>
          <w:rFonts w:ascii="Times New Roman" w:eastAsia="Gilroy-Regular" w:hAnsi="Times New Roman"/>
          <w:sz w:val="26"/>
          <w:szCs w:val="26"/>
        </w:rPr>
        <w:t>.</w:t>
      </w:r>
    </w:p>
    <w:p w14:paraId="060FE419" w14:textId="77777777" w:rsidR="007E11AD" w:rsidRPr="005C6601" w:rsidRDefault="006744DA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6</w:t>
      </w:r>
      <w:r w:rsidR="00B22EC5" w:rsidRPr="005C6601">
        <w:rPr>
          <w:rFonts w:ascii="Times New Roman" w:hAnsi="Times New Roman"/>
          <w:sz w:val="26"/>
          <w:szCs w:val="26"/>
        </w:rPr>
        <w:t xml:space="preserve">. «Единая Россия» </w:t>
      </w:r>
      <w:r w:rsidR="00B22EC5" w:rsidRPr="005C6601">
        <w:rPr>
          <w:rFonts w:ascii="Times New Roman" w:eastAsia="Times New Roman" w:hAnsi="Times New Roman"/>
          <w:sz w:val="26"/>
          <w:szCs w:val="26"/>
        </w:rPr>
        <w:t xml:space="preserve">– </w:t>
      </w:r>
      <w:r w:rsidR="00097BD7" w:rsidRPr="005C6601">
        <w:rPr>
          <w:rFonts w:ascii="Times New Roman" w:hAnsi="Times New Roman"/>
          <w:sz w:val="26"/>
          <w:szCs w:val="26"/>
        </w:rPr>
        <w:t>это приближение</w:t>
      </w:r>
      <w:r w:rsidR="00B22EC5" w:rsidRPr="005C6601">
        <w:rPr>
          <w:rFonts w:ascii="Times New Roman" w:hAnsi="Times New Roman"/>
          <w:sz w:val="26"/>
          <w:szCs w:val="26"/>
        </w:rPr>
        <w:t xml:space="preserve"> мечты россиян о собственном жилье. </w:t>
      </w:r>
      <w:r w:rsidR="00FA0D45" w:rsidRPr="005C6601">
        <w:rPr>
          <w:rFonts w:ascii="Times New Roman" w:eastAsiaTheme="minorHAnsi" w:hAnsi="Times New Roman"/>
          <w:bCs/>
          <w:sz w:val="26"/>
          <w:szCs w:val="26"/>
        </w:rPr>
        <w:t>Льготная ипотека</w:t>
      </w:r>
      <w:r w:rsidR="00FA0D45" w:rsidRPr="005C6601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="00097BD7" w:rsidRPr="005C6601">
        <w:rPr>
          <w:rFonts w:ascii="Times New Roman" w:eastAsiaTheme="minorHAnsi" w:hAnsi="Times New Roman"/>
          <w:bCs/>
          <w:sz w:val="26"/>
          <w:szCs w:val="26"/>
        </w:rPr>
        <w:t>с каждым годом</w:t>
      </w:r>
      <w:r w:rsidR="00097BD7" w:rsidRPr="005C6601">
        <w:rPr>
          <w:rFonts w:ascii="Times New Roman" w:eastAsiaTheme="minorHAnsi" w:hAnsi="Times New Roman"/>
          <w:b/>
          <w:bCs/>
          <w:sz w:val="26"/>
          <w:szCs w:val="26"/>
        </w:rPr>
        <w:t xml:space="preserve"> </w:t>
      </w:r>
      <w:r w:rsidR="00FA0D45" w:rsidRPr="005C6601">
        <w:rPr>
          <w:rFonts w:ascii="Times New Roman" w:eastAsia="Gilroy-Regular" w:hAnsi="Times New Roman"/>
          <w:sz w:val="26"/>
          <w:szCs w:val="26"/>
        </w:rPr>
        <w:t>делает покупку квартиры или дома доступнее. Перевод средств дольщиков строителям через банки защищает дольщиков от обмана. Многодетные семьи получают 450 тысяч рублей на погашение ипотеки.</w:t>
      </w:r>
    </w:p>
    <w:p w14:paraId="2AAE3B78" w14:textId="77777777" w:rsidR="006744DA" w:rsidRPr="005C6601" w:rsidRDefault="006744DA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 xml:space="preserve">7. «Единая Россия» 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C6601">
        <w:rPr>
          <w:rFonts w:ascii="Times New Roman" w:hAnsi="Times New Roman"/>
          <w:sz w:val="26"/>
          <w:szCs w:val="26"/>
        </w:rPr>
        <w:t>это</w:t>
      </w:r>
      <w:r w:rsidRPr="005C6601">
        <w:rPr>
          <w:rFonts w:ascii="Times New Roman" w:eastAsia="Gilroy-Regular" w:hAnsi="Times New Roman"/>
          <w:sz w:val="26"/>
          <w:szCs w:val="26"/>
        </w:rPr>
        <w:t xml:space="preserve"> развитие инфраструктуры края. </w:t>
      </w:r>
      <w:r w:rsidR="0086486F" w:rsidRPr="005C6601">
        <w:rPr>
          <w:rFonts w:ascii="Times New Roman" w:eastAsia="Gilroy-Regular" w:hAnsi="Times New Roman"/>
          <w:sz w:val="26"/>
          <w:szCs w:val="26"/>
        </w:rPr>
        <w:t>З</w:t>
      </w:r>
      <w:r w:rsidRPr="005C6601">
        <w:rPr>
          <w:rFonts w:ascii="Times New Roman" w:eastAsia="Gilroy-Regular" w:hAnsi="Times New Roman"/>
          <w:sz w:val="26"/>
          <w:szCs w:val="26"/>
        </w:rPr>
        <w:t xml:space="preserve">а пять лет построено и отремонтировано более 1800 километров дорог. Только за прошлый год </w:t>
      </w:r>
      <w:r w:rsidRPr="005C6601">
        <w:rPr>
          <w:rFonts w:ascii="Times New Roman" w:hAnsi="Times New Roman"/>
          <w:sz w:val="26"/>
          <w:szCs w:val="26"/>
        </w:rPr>
        <w:t>улучшено водоснабжение для 120 тысяч жителей 32 населенных пунктов.</w:t>
      </w:r>
    </w:p>
    <w:p w14:paraId="792C40C2" w14:textId="77777777" w:rsidR="007E11AD" w:rsidRPr="005C6601" w:rsidRDefault="006744DA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sz w:val="26"/>
          <w:szCs w:val="26"/>
        </w:rPr>
        <w:t>8</w:t>
      </w:r>
      <w:r w:rsidR="007E11AD" w:rsidRPr="005C6601">
        <w:rPr>
          <w:rFonts w:ascii="Times New Roman" w:hAnsi="Times New Roman"/>
          <w:sz w:val="26"/>
          <w:szCs w:val="26"/>
        </w:rPr>
        <w:t xml:space="preserve">. «Единая Россия» </w:t>
      </w:r>
      <w:r w:rsidR="007E11AD" w:rsidRPr="005C6601">
        <w:rPr>
          <w:rFonts w:ascii="Times New Roman" w:eastAsia="Times New Roman" w:hAnsi="Times New Roman"/>
          <w:sz w:val="26"/>
          <w:szCs w:val="26"/>
        </w:rPr>
        <w:t xml:space="preserve">– </w:t>
      </w:r>
      <w:r w:rsidR="007E11AD" w:rsidRPr="005C6601">
        <w:rPr>
          <w:rFonts w:ascii="Times New Roman" w:hAnsi="Times New Roman"/>
          <w:sz w:val="26"/>
          <w:szCs w:val="26"/>
        </w:rPr>
        <w:t xml:space="preserve">это забота о сельских территориях, миллион рублей подъемных земскому доктору и земскому учителю, 23 фельдшерско-акушерских пункта и 10 врачебных амбулаторий, реконструированных и построенных на Ставрополье в рамках </w:t>
      </w:r>
      <w:r w:rsidR="0075512E" w:rsidRPr="005C6601">
        <w:rPr>
          <w:rFonts w:ascii="Times New Roman" w:hAnsi="Times New Roman"/>
          <w:sz w:val="26"/>
          <w:szCs w:val="26"/>
        </w:rPr>
        <w:t xml:space="preserve">профильного регионального </w:t>
      </w:r>
      <w:r w:rsidR="007E11AD" w:rsidRPr="005C6601">
        <w:rPr>
          <w:rFonts w:ascii="Times New Roman" w:hAnsi="Times New Roman"/>
          <w:sz w:val="26"/>
          <w:szCs w:val="26"/>
        </w:rPr>
        <w:t>партпроекта.</w:t>
      </w:r>
    </w:p>
    <w:p w14:paraId="31BD4E56" w14:textId="77777777" w:rsidR="007E11AD" w:rsidRPr="005C6601" w:rsidRDefault="007E11AD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hAnsi="Times New Roman"/>
          <w:bCs/>
          <w:iCs/>
          <w:sz w:val="26"/>
          <w:szCs w:val="26"/>
        </w:rPr>
        <w:t xml:space="preserve">9. </w:t>
      </w:r>
      <w:r w:rsidRPr="005C6601">
        <w:rPr>
          <w:rFonts w:ascii="Times New Roman" w:hAnsi="Times New Roman"/>
          <w:sz w:val="26"/>
          <w:szCs w:val="26"/>
        </w:rPr>
        <w:t xml:space="preserve">«Единая Россия» 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C6601">
        <w:rPr>
          <w:rFonts w:ascii="Times New Roman" w:hAnsi="Times New Roman"/>
          <w:sz w:val="26"/>
          <w:szCs w:val="26"/>
        </w:rPr>
        <w:t xml:space="preserve">это рост качества российской науки и образования. </w:t>
      </w:r>
      <w:r w:rsidRPr="005C6601">
        <w:rPr>
          <w:rFonts w:ascii="Times New Roman" w:eastAsiaTheme="minorHAnsi" w:hAnsi="Times New Roman"/>
          <w:sz w:val="26"/>
          <w:szCs w:val="26"/>
        </w:rPr>
        <w:t>С 2017 года в рамках партийного проекта «Новая школа» в крае введено в строй</w:t>
      </w:r>
      <w:r w:rsidRPr="005C6601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5C6601">
        <w:rPr>
          <w:rFonts w:ascii="Times New Roman" w:eastAsiaTheme="minorHAnsi" w:hAnsi="Times New Roman"/>
          <w:sz w:val="26"/>
          <w:szCs w:val="26"/>
        </w:rPr>
        <w:t>43 новых детских сада и 16 школ.</w:t>
      </w:r>
      <w:r w:rsidRPr="005C6601">
        <w:rPr>
          <w:rFonts w:ascii="Times New Roman" w:eastAsia="Gilroy-Regular" w:hAnsi="Times New Roman"/>
          <w:sz w:val="26"/>
          <w:szCs w:val="26"/>
        </w:rPr>
        <w:t xml:space="preserve"> Мы </w:t>
      </w:r>
      <w:r w:rsidR="00432A2D" w:rsidRPr="005C6601">
        <w:rPr>
          <w:rFonts w:ascii="Times New Roman" w:eastAsia="Gilroy-Regular" w:hAnsi="Times New Roman"/>
          <w:sz w:val="26"/>
          <w:szCs w:val="26"/>
        </w:rPr>
        <w:t>оказываем содействие в</w:t>
      </w:r>
      <w:r w:rsidRPr="005C6601">
        <w:rPr>
          <w:rFonts w:ascii="Times New Roman" w:eastAsia="Gilroy-Regular" w:hAnsi="Times New Roman"/>
          <w:sz w:val="26"/>
          <w:szCs w:val="26"/>
        </w:rPr>
        <w:t xml:space="preserve"> закуп</w:t>
      </w:r>
      <w:r w:rsidR="00432A2D" w:rsidRPr="005C6601">
        <w:rPr>
          <w:rFonts w:ascii="Times New Roman" w:eastAsia="Gilroy-Regular" w:hAnsi="Times New Roman"/>
          <w:sz w:val="26"/>
          <w:szCs w:val="26"/>
        </w:rPr>
        <w:t>ке</w:t>
      </w:r>
      <w:r w:rsidRPr="005C6601">
        <w:rPr>
          <w:rFonts w:ascii="Times New Roman" w:eastAsia="Gilroy-Regular" w:hAnsi="Times New Roman"/>
          <w:sz w:val="26"/>
          <w:szCs w:val="26"/>
        </w:rPr>
        <w:t xml:space="preserve"> оборудовани</w:t>
      </w:r>
      <w:r w:rsidR="00432A2D" w:rsidRPr="005C6601">
        <w:rPr>
          <w:rFonts w:ascii="Times New Roman" w:eastAsia="Gilroy-Regular" w:hAnsi="Times New Roman"/>
          <w:sz w:val="26"/>
          <w:szCs w:val="26"/>
        </w:rPr>
        <w:t>я</w:t>
      </w:r>
      <w:r w:rsidRPr="005C6601">
        <w:rPr>
          <w:rFonts w:ascii="Times New Roman" w:eastAsia="Gilroy-Regular" w:hAnsi="Times New Roman"/>
          <w:sz w:val="26"/>
          <w:szCs w:val="26"/>
        </w:rPr>
        <w:t xml:space="preserve"> в образовательные учреждения, создали систему грантов для молодых ученых.</w:t>
      </w:r>
    </w:p>
    <w:p w14:paraId="4672F675" w14:textId="77777777" w:rsidR="003E2F14" w:rsidRPr="005C6601" w:rsidRDefault="007E11AD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 xml:space="preserve">10. </w:t>
      </w:r>
      <w:r w:rsidRPr="005C6601">
        <w:rPr>
          <w:rFonts w:ascii="Times New Roman" w:hAnsi="Times New Roman"/>
          <w:sz w:val="26"/>
          <w:szCs w:val="26"/>
        </w:rPr>
        <w:t xml:space="preserve">«Единая Россия» 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– </w:t>
      </w:r>
      <w:r w:rsidRPr="005C6601">
        <w:rPr>
          <w:rFonts w:ascii="Times New Roman" w:hAnsi="Times New Roman"/>
          <w:sz w:val="26"/>
          <w:szCs w:val="26"/>
        </w:rPr>
        <w:t>это</w:t>
      </w:r>
      <w:r w:rsidRPr="005C6601">
        <w:rPr>
          <w:rFonts w:ascii="Times New Roman" w:eastAsia="Times New Roman" w:hAnsi="Times New Roman"/>
          <w:sz w:val="26"/>
          <w:szCs w:val="26"/>
        </w:rPr>
        <w:t xml:space="preserve"> забота о красоте и комфортности наших городов и сел. </w:t>
      </w:r>
      <w:r w:rsidRPr="005C6601">
        <w:rPr>
          <w:rFonts w:ascii="Times New Roman" w:eastAsia="Gilroy-Regular" w:hAnsi="Times New Roman"/>
          <w:sz w:val="26"/>
          <w:szCs w:val="26"/>
        </w:rPr>
        <w:t xml:space="preserve">При участии партии в </w:t>
      </w:r>
      <w:r w:rsidR="0075512E" w:rsidRPr="005C6601">
        <w:rPr>
          <w:rFonts w:ascii="Times New Roman" w:eastAsia="Gilroy-Regular" w:hAnsi="Times New Roman"/>
          <w:sz w:val="26"/>
          <w:szCs w:val="26"/>
        </w:rPr>
        <w:t>крае</w:t>
      </w:r>
      <w:r w:rsidRPr="005C6601">
        <w:rPr>
          <w:rFonts w:ascii="Times New Roman" w:eastAsia="Gilroy-Regular" w:hAnsi="Times New Roman"/>
          <w:sz w:val="26"/>
          <w:szCs w:val="26"/>
        </w:rPr>
        <w:t xml:space="preserve"> производится </w:t>
      </w:r>
      <w:r w:rsidRPr="005C6601">
        <w:rPr>
          <w:rFonts w:ascii="Times New Roman" w:eastAsia="Gilroy-Regular" w:hAnsi="Times New Roman"/>
          <w:bCs/>
          <w:sz w:val="26"/>
          <w:szCs w:val="26"/>
        </w:rPr>
        <w:t xml:space="preserve">благоустройство </w:t>
      </w:r>
      <w:r w:rsidRPr="005C6601">
        <w:rPr>
          <w:rFonts w:ascii="Times New Roman" w:eastAsia="Gilroy-Regular" w:hAnsi="Times New Roman"/>
          <w:sz w:val="26"/>
          <w:szCs w:val="26"/>
        </w:rPr>
        <w:t>общественных территорий (280 дворов и 120 общественных пространств) и восстановление памятников архитектуры.</w:t>
      </w:r>
      <w:r w:rsidR="0075512E" w:rsidRPr="005C6601">
        <w:rPr>
          <w:rFonts w:ascii="Times New Roman" w:eastAsia="Gilroy-Regular" w:hAnsi="Times New Roman"/>
          <w:sz w:val="26"/>
          <w:szCs w:val="26"/>
        </w:rPr>
        <w:t xml:space="preserve"> </w:t>
      </w:r>
    </w:p>
    <w:p w14:paraId="4365CFB4" w14:textId="77777777" w:rsidR="00097BD7" w:rsidRPr="005C6601" w:rsidRDefault="00097BD7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3DE0721" w14:textId="77777777" w:rsidR="003E2F14" w:rsidRPr="005C6601" w:rsidRDefault="003E2F14" w:rsidP="005C6601">
      <w:pPr>
        <w:spacing w:line="36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5C6601">
        <w:rPr>
          <w:rFonts w:ascii="Times New Roman" w:hAnsi="Times New Roman"/>
          <w:iCs/>
          <w:sz w:val="26"/>
          <w:szCs w:val="26"/>
        </w:rPr>
        <w:t>Дорогие земляки, ставропольцы</w:t>
      </w:r>
      <w:r w:rsidRPr="005C6601">
        <w:rPr>
          <w:rFonts w:ascii="Times New Roman" w:hAnsi="Times New Roman"/>
          <w:i/>
          <w:iCs/>
          <w:sz w:val="26"/>
          <w:szCs w:val="26"/>
        </w:rPr>
        <w:t xml:space="preserve">, </w:t>
      </w:r>
      <w:r w:rsidRPr="005C6601">
        <w:rPr>
          <w:rFonts w:ascii="Times New Roman" w:hAnsi="Times New Roman"/>
          <w:iCs/>
          <w:sz w:val="26"/>
          <w:szCs w:val="26"/>
        </w:rPr>
        <w:t>судьба края в наших руках!</w:t>
      </w:r>
    </w:p>
    <w:p w14:paraId="67C4558D" w14:textId="77777777" w:rsidR="003E2F14" w:rsidRPr="005C6601" w:rsidRDefault="003E2F14" w:rsidP="005C6601">
      <w:pPr>
        <w:spacing w:line="36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5C6601">
        <w:rPr>
          <w:rFonts w:ascii="Times New Roman" w:hAnsi="Times New Roman"/>
          <w:iCs/>
          <w:sz w:val="26"/>
          <w:szCs w:val="26"/>
        </w:rPr>
        <w:t>Сделаем выбор в пользу стабильности, в пользу развития экономики и социальной сферы, роста качества и комфортности жизни наших жителей и гостей края. Голосуйте за «Единую Россию» и ее кандидатов!</w:t>
      </w:r>
    </w:p>
    <w:p w14:paraId="7212F6E2" w14:textId="77777777" w:rsidR="003E2F14" w:rsidRPr="005C6601" w:rsidRDefault="00523494" w:rsidP="005C6601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601">
        <w:rPr>
          <w:rFonts w:ascii="Times New Roman" w:eastAsia="Times New Roman" w:hAnsi="Times New Roman"/>
          <w:sz w:val="26"/>
          <w:szCs w:val="26"/>
        </w:rPr>
        <w:t>Ждем вас 17-</w:t>
      </w:r>
      <w:r w:rsidR="003E2F14" w:rsidRPr="005C6601">
        <w:rPr>
          <w:rFonts w:ascii="Times New Roman" w:hAnsi="Times New Roman"/>
          <w:sz w:val="26"/>
          <w:szCs w:val="26"/>
        </w:rPr>
        <w:t xml:space="preserve">19 сентября </w:t>
      </w:r>
      <w:r w:rsidR="003E2F14" w:rsidRPr="005C6601">
        <w:rPr>
          <w:rFonts w:ascii="Times New Roman" w:eastAsia="Times New Roman" w:hAnsi="Times New Roman"/>
          <w:sz w:val="26"/>
          <w:szCs w:val="26"/>
        </w:rPr>
        <w:t>на избирательных участках. Поддержим команду Ставрополья, команду «Единой России».</w:t>
      </w:r>
    </w:p>
    <w:p w14:paraId="5C96352F" w14:textId="77777777" w:rsidR="003337ED" w:rsidRPr="005C6601" w:rsidRDefault="00287FB4" w:rsidP="005C6601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C6601">
        <w:rPr>
          <w:rFonts w:ascii="Times New Roman" w:hAnsi="Times New Roman"/>
          <w:b/>
          <w:sz w:val="26"/>
          <w:szCs w:val="26"/>
        </w:rPr>
        <w:t>ЗА СТАВРОПОЛЬЕ! ЗА БЛАГОПОЛУЧИЕ ЛЮДЕЙ</w:t>
      </w:r>
      <w:r w:rsidR="00F66535" w:rsidRPr="005C6601">
        <w:rPr>
          <w:rFonts w:ascii="Times New Roman" w:hAnsi="Times New Roman"/>
          <w:b/>
          <w:sz w:val="26"/>
          <w:szCs w:val="26"/>
        </w:rPr>
        <w:t>!</w:t>
      </w:r>
    </w:p>
    <w:p w14:paraId="09833A4C" w14:textId="77777777" w:rsidR="00F66535" w:rsidRPr="005C6601" w:rsidRDefault="00F66535" w:rsidP="005C6601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73195DD" w14:textId="1833A208" w:rsidR="003337ED" w:rsidRPr="00FA07DA" w:rsidRDefault="003337ED" w:rsidP="005C6601">
      <w:pPr>
        <w:jc w:val="both"/>
        <w:rPr>
          <w:rFonts w:ascii="Times New Roman" w:hAnsi="Times New Roman"/>
          <w:i/>
          <w:sz w:val="20"/>
        </w:rPr>
      </w:pPr>
      <w:r w:rsidRPr="005C6601">
        <w:rPr>
          <w:rFonts w:ascii="Times New Roman" w:hAnsi="Times New Roman"/>
          <w:i/>
          <w:sz w:val="20"/>
        </w:rPr>
        <w:lastRenderedPageBreak/>
        <w:t>Все пункты и положения настоящего материала были и будут реализованы не иначе как на основании принимаемых в соответствии с законодательством решений органов государственной власти и местного самоуправления.</w:t>
      </w:r>
      <w:r w:rsidRPr="00146574">
        <w:rPr>
          <w:rFonts w:ascii="Times New Roman" w:hAnsi="Times New Roman"/>
          <w:i/>
          <w:sz w:val="20"/>
        </w:rPr>
        <w:t xml:space="preserve"> </w:t>
      </w:r>
    </w:p>
    <w:sectPr w:rsidR="003337ED" w:rsidRPr="00FA07D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34BE2" w14:textId="77777777" w:rsidR="009966A8" w:rsidRDefault="009966A8" w:rsidP="003C00CE">
      <w:r>
        <w:separator/>
      </w:r>
    </w:p>
  </w:endnote>
  <w:endnote w:type="continuationSeparator" w:id="0">
    <w:p w14:paraId="31CBADE0" w14:textId="77777777" w:rsidR="009966A8" w:rsidRDefault="009966A8" w:rsidP="003C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ilroy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1481008"/>
      <w:docPartObj>
        <w:docPartGallery w:val="Page Numbers (Bottom of Page)"/>
        <w:docPartUnique/>
      </w:docPartObj>
    </w:sdtPr>
    <w:sdtEndPr/>
    <w:sdtContent>
      <w:p w14:paraId="5DB063A2" w14:textId="4F9BBDDC" w:rsidR="003C00CE" w:rsidRDefault="003C00C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601">
          <w:rPr>
            <w:noProof/>
          </w:rPr>
          <w:t>4</w:t>
        </w:r>
        <w:r>
          <w:fldChar w:fldCharType="end"/>
        </w:r>
      </w:p>
    </w:sdtContent>
  </w:sdt>
  <w:p w14:paraId="52EB2A1F" w14:textId="77777777" w:rsidR="003C00CE" w:rsidRDefault="003C00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DB632" w14:textId="77777777" w:rsidR="009966A8" w:rsidRDefault="009966A8" w:rsidP="003C00CE">
      <w:r>
        <w:separator/>
      </w:r>
    </w:p>
  </w:footnote>
  <w:footnote w:type="continuationSeparator" w:id="0">
    <w:p w14:paraId="2399184F" w14:textId="77777777" w:rsidR="009966A8" w:rsidRDefault="009966A8" w:rsidP="003C0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B41"/>
    <w:multiLevelType w:val="hybridMultilevel"/>
    <w:tmpl w:val="E56C04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B2535"/>
    <w:multiLevelType w:val="hybridMultilevel"/>
    <w:tmpl w:val="30241F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7278E"/>
    <w:multiLevelType w:val="hybridMultilevel"/>
    <w:tmpl w:val="404C29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360E0"/>
    <w:multiLevelType w:val="hybridMultilevel"/>
    <w:tmpl w:val="EECC9F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75E54EA"/>
    <w:multiLevelType w:val="hybridMultilevel"/>
    <w:tmpl w:val="B72EE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75"/>
    <w:rsid w:val="00010499"/>
    <w:rsid w:val="00012103"/>
    <w:rsid w:val="00013BFA"/>
    <w:rsid w:val="000157B1"/>
    <w:rsid w:val="0001675D"/>
    <w:rsid w:val="0002759B"/>
    <w:rsid w:val="00050F42"/>
    <w:rsid w:val="00097391"/>
    <w:rsid w:val="00097BD7"/>
    <w:rsid w:val="000A74B0"/>
    <w:rsid w:val="000B054B"/>
    <w:rsid w:val="000B746D"/>
    <w:rsid w:val="000C5B4E"/>
    <w:rsid w:val="000C6975"/>
    <w:rsid w:val="001274DB"/>
    <w:rsid w:val="0013183A"/>
    <w:rsid w:val="001327D7"/>
    <w:rsid w:val="00135382"/>
    <w:rsid w:val="00146574"/>
    <w:rsid w:val="001733AC"/>
    <w:rsid w:val="00192DB0"/>
    <w:rsid w:val="00192EE3"/>
    <w:rsid w:val="001B0F7C"/>
    <w:rsid w:val="001B3BC0"/>
    <w:rsid w:val="001B4BBE"/>
    <w:rsid w:val="001B611C"/>
    <w:rsid w:val="001B6E50"/>
    <w:rsid w:val="001F2907"/>
    <w:rsid w:val="002025DA"/>
    <w:rsid w:val="00221197"/>
    <w:rsid w:val="00240C57"/>
    <w:rsid w:val="00251537"/>
    <w:rsid w:val="00275F5B"/>
    <w:rsid w:val="00276758"/>
    <w:rsid w:val="002825B7"/>
    <w:rsid w:val="00287FB4"/>
    <w:rsid w:val="0029013D"/>
    <w:rsid w:val="002A06F3"/>
    <w:rsid w:val="002E2C62"/>
    <w:rsid w:val="002E3F9B"/>
    <w:rsid w:val="00302EC2"/>
    <w:rsid w:val="00310458"/>
    <w:rsid w:val="003117A5"/>
    <w:rsid w:val="00315A9C"/>
    <w:rsid w:val="003178D8"/>
    <w:rsid w:val="0033166D"/>
    <w:rsid w:val="003337ED"/>
    <w:rsid w:val="00360C9D"/>
    <w:rsid w:val="003675FE"/>
    <w:rsid w:val="003771AA"/>
    <w:rsid w:val="00387ACC"/>
    <w:rsid w:val="003A3193"/>
    <w:rsid w:val="003B5BEB"/>
    <w:rsid w:val="003C00CE"/>
    <w:rsid w:val="003D3D14"/>
    <w:rsid w:val="003E2F14"/>
    <w:rsid w:val="004248B8"/>
    <w:rsid w:val="004313A2"/>
    <w:rsid w:val="00432A2D"/>
    <w:rsid w:val="00433B22"/>
    <w:rsid w:val="00435E1D"/>
    <w:rsid w:val="00461B9D"/>
    <w:rsid w:val="0048186B"/>
    <w:rsid w:val="00487680"/>
    <w:rsid w:val="004C2067"/>
    <w:rsid w:val="004E48C6"/>
    <w:rsid w:val="004F0B59"/>
    <w:rsid w:val="004F3FEA"/>
    <w:rsid w:val="00511763"/>
    <w:rsid w:val="00523494"/>
    <w:rsid w:val="00533B68"/>
    <w:rsid w:val="00536B7F"/>
    <w:rsid w:val="0056288C"/>
    <w:rsid w:val="00572D9E"/>
    <w:rsid w:val="005778E9"/>
    <w:rsid w:val="005829D2"/>
    <w:rsid w:val="005847F0"/>
    <w:rsid w:val="005A08CA"/>
    <w:rsid w:val="005B089E"/>
    <w:rsid w:val="005C6601"/>
    <w:rsid w:val="005E5E3E"/>
    <w:rsid w:val="005F1427"/>
    <w:rsid w:val="005F2815"/>
    <w:rsid w:val="005F32D6"/>
    <w:rsid w:val="005F4DBD"/>
    <w:rsid w:val="0060128F"/>
    <w:rsid w:val="00603D43"/>
    <w:rsid w:val="0061748D"/>
    <w:rsid w:val="006744DA"/>
    <w:rsid w:val="00684CB5"/>
    <w:rsid w:val="006948C0"/>
    <w:rsid w:val="00695613"/>
    <w:rsid w:val="006A7424"/>
    <w:rsid w:val="006B61A4"/>
    <w:rsid w:val="006C0009"/>
    <w:rsid w:val="0070694A"/>
    <w:rsid w:val="00732B46"/>
    <w:rsid w:val="00745714"/>
    <w:rsid w:val="0075512E"/>
    <w:rsid w:val="0076325B"/>
    <w:rsid w:val="00783C82"/>
    <w:rsid w:val="007A30BD"/>
    <w:rsid w:val="007B5A96"/>
    <w:rsid w:val="007E11AD"/>
    <w:rsid w:val="007E2DC1"/>
    <w:rsid w:val="007E76CD"/>
    <w:rsid w:val="007F6736"/>
    <w:rsid w:val="00810A05"/>
    <w:rsid w:val="00821824"/>
    <w:rsid w:val="0082483F"/>
    <w:rsid w:val="00825D23"/>
    <w:rsid w:val="00832E68"/>
    <w:rsid w:val="00850ED9"/>
    <w:rsid w:val="00861668"/>
    <w:rsid w:val="0086486F"/>
    <w:rsid w:val="00866C87"/>
    <w:rsid w:val="0087199C"/>
    <w:rsid w:val="00881E95"/>
    <w:rsid w:val="008852C5"/>
    <w:rsid w:val="008A066B"/>
    <w:rsid w:val="008A3F36"/>
    <w:rsid w:val="008A49FB"/>
    <w:rsid w:val="008B2396"/>
    <w:rsid w:val="008B7EDF"/>
    <w:rsid w:val="008C169B"/>
    <w:rsid w:val="008C4703"/>
    <w:rsid w:val="008E5EA4"/>
    <w:rsid w:val="008F4364"/>
    <w:rsid w:val="009002EF"/>
    <w:rsid w:val="00900695"/>
    <w:rsid w:val="00901C23"/>
    <w:rsid w:val="00943756"/>
    <w:rsid w:val="009441EF"/>
    <w:rsid w:val="00960B7F"/>
    <w:rsid w:val="009821F7"/>
    <w:rsid w:val="009872A7"/>
    <w:rsid w:val="00987EFE"/>
    <w:rsid w:val="009915D4"/>
    <w:rsid w:val="009932F9"/>
    <w:rsid w:val="009966A8"/>
    <w:rsid w:val="009C1ABE"/>
    <w:rsid w:val="009C6C96"/>
    <w:rsid w:val="009E2663"/>
    <w:rsid w:val="009E5E8D"/>
    <w:rsid w:val="00A0174D"/>
    <w:rsid w:val="00A24D08"/>
    <w:rsid w:val="00A4753E"/>
    <w:rsid w:val="00A51FAB"/>
    <w:rsid w:val="00A545E3"/>
    <w:rsid w:val="00A5531A"/>
    <w:rsid w:val="00A5617B"/>
    <w:rsid w:val="00A5765A"/>
    <w:rsid w:val="00A61061"/>
    <w:rsid w:val="00A664AB"/>
    <w:rsid w:val="00A77BBC"/>
    <w:rsid w:val="00A801E5"/>
    <w:rsid w:val="00A84381"/>
    <w:rsid w:val="00A86C84"/>
    <w:rsid w:val="00A90C08"/>
    <w:rsid w:val="00AB02F2"/>
    <w:rsid w:val="00AB140C"/>
    <w:rsid w:val="00AC09C1"/>
    <w:rsid w:val="00AE4BB1"/>
    <w:rsid w:val="00AE53C0"/>
    <w:rsid w:val="00AE68B1"/>
    <w:rsid w:val="00AE6F23"/>
    <w:rsid w:val="00B060C0"/>
    <w:rsid w:val="00B156B6"/>
    <w:rsid w:val="00B22EC5"/>
    <w:rsid w:val="00B246A3"/>
    <w:rsid w:val="00B248C2"/>
    <w:rsid w:val="00B275AF"/>
    <w:rsid w:val="00B7076F"/>
    <w:rsid w:val="00B91A80"/>
    <w:rsid w:val="00BA5892"/>
    <w:rsid w:val="00BB5E95"/>
    <w:rsid w:val="00BE40F4"/>
    <w:rsid w:val="00BF1D08"/>
    <w:rsid w:val="00BF784E"/>
    <w:rsid w:val="00C21B9D"/>
    <w:rsid w:val="00C27CF5"/>
    <w:rsid w:val="00C36CC8"/>
    <w:rsid w:val="00C54D7A"/>
    <w:rsid w:val="00C604EE"/>
    <w:rsid w:val="00CB38D7"/>
    <w:rsid w:val="00CC3597"/>
    <w:rsid w:val="00CC4E85"/>
    <w:rsid w:val="00CF4EEE"/>
    <w:rsid w:val="00D1633C"/>
    <w:rsid w:val="00D1655C"/>
    <w:rsid w:val="00D173F9"/>
    <w:rsid w:val="00D33EBF"/>
    <w:rsid w:val="00D466F3"/>
    <w:rsid w:val="00D50AA5"/>
    <w:rsid w:val="00D55AE0"/>
    <w:rsid w:val="00D669D1"/>
    <w:rsid w:val="00D9265C"/>
    <w:rsid w:val="00DA21A0"/>
    <w:rsid w:val="00DC1040"/>
    <w:rsid w:val="00DC39C6"/>
    <w:rsid w:val="00DC5DB7"/>
    <w:rsid w:val="00DF1E31"/>
    <w:rsid w:val="00E01BA3"/>
    <w:rsid w:val="00E02C40"/>
    <w:rsid w:val="00E13929"/>
    <w:rsid w:val="00E2078F"/>
    <w:rsid w:val="00E218B5"/>
    <w:rsid w:val="00E255E9"/>
    <w:rsid w:val="00E2609B"/>
    <w:rsid w:val="00E3475D"/>
    <w:rsid w:val="00E4735E"/>
    <w:rsid w:val="00E56844"/>
    <w:rsid w:val="00E96BE3"/>
    <w:rsid w:val="00EA0438"/>
    <w:rsid w:val="00EA0F91"/>
    <w:rsid w:val="00EA3B81"/>
    <w:rsid w:val="00EB4C95"/>
    <w:rsid w:val="00EB5813"/>
    <w:rsid w:val="00EC442C"/>
    <w:rsid w:val="00ED6905"/>
    <w:rsid w:val="00EE6618"/>
    <w:rsid w:val="00EE753D"/>
    <w:rsid w:val="00EF6447"/>
    <w:rsid w:val="00F02E17"/>
    <w:rsid w:val="00F07FD8"/>
    <w:rsid w:val="00F21911"/>
    <w:rsid w:val="00F622D1"/>
    <w:rsid w:val="00F66535"/>
    <w:rsid w:val="00F8387B"/>
    <w:rsid w:val="00FA07DA"/>
    <w:rsid w:val="00FA0D45"/>
    <w:rsid w:val="00FB5EF0"/>
    <w:rsid w:val="00FC0FD4"/>
    <w:rsid w:val="00FD0979"/>
    <w:rsid w:val="00FD16D6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9D1FA"/>
  <w15:docId w15:val="{FEB6FB4E-D637-454C-B856-5ED806F5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975"/>
    <w:pPr>
      <w:spacing w:after="0" w:line="240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089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2F1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00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00C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C00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00CE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A5765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5765A"/>
    <w:pPr>
      <w:widowControl w:val="0"/>
      <w:autoSpaceDE w:val="0"/>
      <w:autoSpaceDN w:val="0"/>
      <w:adjustRightInd w:val="0"/>
      <w:spacing w:line="302" w:lineRule="exact"/>
      <w:ind w:firstLine="64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572D9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72D9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72D9E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72D9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72D9E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72D9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735D1-D663-41CD-BB93-00CC1E75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26</Pages>
  <Words>7530</Words>
  <Characters>42923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Соломонов Павел Николаевич</cp:lastModifiedBy>
  <cp:revision>16</cp:revision>
  <dcterms:created xsi:type="dcterms:W3CDTF">2021-08-25T07:13:00Z</dcterms:created>
  <dcterms:modified xsi:type="dcterms:W3CDTF">2021-08-25T14:41:00Z</dcterms:modified>
</cp:coreProperties>
</file>